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2807" w:rsidRPr="003926FB" w:rsidRDefault="00322807" w:rsidP="00322807">
      <w:pPr>
        <w:pStyle w:val="a7"/>
        <w:rPr>
          <w:rFonts w:eastAsia="宋体"/>
          <w:sz w:val="24"/>
          <w:szCs w:val="24"/>
          <w:lang w:eastAsia="zh-CN"/>
        </w:rPr>
      </w:pPr>
      <w:bookmarkStart w:id="0" w:name="_Toc193024528"/>
      <w:r>
        <w:rPr>
          <w:sz w:val="24"/>
          <w:szCs w:val="24"/>
        </w:rPr>
        <w:t>3GPP TSG-RAN WG</w:t>
      </w:r>
      <w:r>
        <w:rPr>
          <w:rFonts w:eastAsia="SimSun" w:hint="eastAsia"/>
          <w:sz w:val="24"/>
          <w:szCs w:val="24"/>
          <w:lang w:eastAsia="zh-CN"/>
        </w:rPr>
        <w:t>2</w:t>
      </w:r>
      <w:r>
        <w:rPr>
          <w:sz w:val="24"/>
          <w:szCs w:val="24"/>
        </w:rPr>
        <w:t xml:space="preserve"> Meeting </w:t>
      </w:r>
      <w:r w:rsidRPr="00AD648F">
        <w:rPr>
          <w:sz w:val="24"/>
          <w:szCs w:val="24"/>
        </w:rPr>
        <w:t>#9</w:t>
      </w:r>
      <w:r>
        <w:rPr>
          <w:rFonts w:eastAsia="宋体" w:hint="eastAsia"/>
          <w:sz w:val="24"/>
          <w:szCs w:val="24"/>
          <w:lang w:eastAsia="zh-CN"/>
        </w:rPr>
        <w:t>5bis</w:t>
      </w:r>
      <w:r w:rsidRPr="00C9462A">
        <w:rPr>
          <w:sz w:val="24"/>
          <w:szCs w:val="24"/>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t xml:space="preserve"> R2</w:t>
      </w:r>
      <w:r w:rsidRPr="00E215D5">
        <w:rPr>
          <w:sz w:val="24"/>
          <w:szCs w:val="24"/>
        </w:rPr>
        <w:t>-16</w:t>
      </w:r>
      <w:r w:rsidR="00E35EA6">
        <w:rPr>
          <w:rFonts w:eastAsia="宋体" w:hint="eastAsia"/>
          <w:sz w:val="24"/>
          <w:szCs w:val="24"/>
          <w:lang w:eastAsia="zh-CN"/>
        </w:rPr>
        <w:t>6798</w:t>
      </w:r>
    </w:p>
    <w:p w:rsidR="00322807" w:rsidRPr="005B1431" w:rsidRDefault="00322807" w:rsidP="00322807">
      <w:pPr>
        <w:pStyle w:val="a7"/>
        <w:rPr>
          <w:rFonts w:eastAsia="宋体"/>
          <w:sz w:val="24"/>
          <w:szCs w:val="24"/>
          <w:lang w:eastAsia="zh-CN"/>
        </w:rPr>
      </w:pPr>
      <w:r w:rsidRPr="005B1431">
        <w:rPr>
          <w:sz w:val="24"/>
          <w:szCs w:val="24"/>
        </w:rPr>
        <w:t>Kaohsiung, 10th – 14th October 2016</w:t>
      </w:r>
    </w:p>
    <w:p w:rsidR="00076EDC" w:rsidRPr="00322807" w:rsidRDefault="00076EDC" w:rsidP="00AD321F">
      <w:pPr>
        <w:pStyle w:val="ac"/>
        <w:jc w:val="both"/>
        <w:rPr>
          <w:rFonts w:eastAsia="SimSun"/>
          <w:b w:val="0"/>
          <w:i w:val="0"/>
          <w:noProof w:val="0"/>
          <w:sz w:val="24"/>
          <w:lang w:eastAsia="zh-CN"/>
        </w:rPr>
      </w:pPr>
    </w:p>
    <w:p w:rsidR="0037119B" w:rsidRPr="00AD1DBE" w:rsidRDefault="0037119B" w:rsidP="00AD321F">
      <w:pPr>
        <w:tabs>
          <w:tab w:val="left" w:pos="1985"/>
        </w:tabs>
        <w:ind w:left="1980" w:hanging="1980"/>
        <w:jc w:val="both"/>
        <w:rPr>
          <w:rFonts w:ascii="Arial" w:hAnsi="Arial"/>
          <w:b/>
          <w:sz w:val="24"/>
          <w:lang w:val="pt-BR" w:eastAsia="zh-CN"/>
        </w:rPr>
      </w:pPr>
      <w:r w:rsidRPr="00AD1DBE">
        <w:rPr>
          <w:rFonts w:ascii="Arial" w:hAnsi="Arial"/>
          <w:b/>
          <w:sz w:val="24"/>
          <w:lang w:val="pt-BR"/>
        </w:rPr>
        <w:t xml:space="preserve">Title: </w:t>
      </w:r>
      <w:r w:rsidRPr="00AD1DBE">
        <w:rPr>
          <w:rFonts w:ascii="Arial" w:hAnsi="Arial"/>
          <w:b/>
          <w:sz w:val="24"/>
          <w:lang w:val="pt-BR"/>
        </w:rPr>
        <w:tab/>
      </w:r>
      <w:r w:rsidR="00322807">
        <w:rPr>
          <w:rFonts w:ascii="Arial" w:eastAsia="宋体" w:hAnsi="Arial" w:hint="eastAsia"/>
          <w:b/>
          <w:sz w:val="24"/>
          <w:lang w:val="pt-BR" w:eastAsia="zh-CN"/>
        </w:rPr>
        <w:t>Some</w:t>
      </w:r>
      <w:r w:rsidR="00BC3EF6">
        <w:rPr>
          <w:rFonts w:ascii="Arial" w:eastAsia="宋体" w:hAnsi="Arial" w:hint="eastAsia"/>
          <w:b/>
          <w:sz w:val="24"/>
          <w:lang w:val="pt-BR" w:eastAsia="zh-CN"/>
        </w:rPr>
        <w:t xml:space="preserve"> consideration</w:t>
      </w:r>
      <w:r w:rsidR="00322807">
        <w:rPr>
          <w:rFonts w:ascii="Arial" w:eastAsia="宋体" w:hAnsi="Arial" w:hint="eastAsia"/>
          <w:b/>
          <w:sz w:val="24"/>
          <w:lang w:val="pt-BR" w:eastAsia="zh-CN"/>
        </w:rPr>
        <w:t>s</w:t>
      </w:r>
      <w:r w:rsidR="00BC3EF6">
        <w:rPr>
          <w:rFonts w:ascii="Arial" w:eastAsia="宋体" w:hAnsi="Arial" w:hint="eastAsia"/>
          <w:b/>
          <w:sz w:val="24"/>
          <w:lang w:val="pt-BR" w:eastAsia="zh-CN"/>
        </w:rPr>
        <w:t xml:space="preserve"> on the power efficiency of </w:t>
      </w:r>
      <w:r w:rsidR="00322807">
        <w:rPr>
          <w:rFonts w:ascii="Arial" w:eastAsia="宋体" w:hAnsi="Arial" w:hint="eastAsia"/>
          <w:b/>
          <w:sz w:val="24"/>
          <w:lang w:val="pt-BR" w:eastAsia="zh-CN"/>
        </w:rPr>
        <w:t>R14 feD2D</w:t>
      </w:r>
    </w:p>
    <w:p w:rsidR="0037119B" w:rsidRPr="00AD1DBE" w:rsidRDefault="0037119B" w:rsidP="00AD321F">
      <w:pPr>
        <w:tabs>
          <w:tab w:val="left" w:pos="1985"/>
        </w:tabs>
        <w:jc w:val="both"/>
        <w:rPr>
          <w:rStyle w:val="af8"/>
          <w:b/>
          <w:lang w:val="fr-FR"/>
        </w:rPr>
      </w:pPr>
      <w:r w:rsidRPr="00AD1DBE">
        <w:rPr>
          <w:rFonts w:ascii="Arial" w:hAnsi="Arial"/>
          <w:b/>
          <w:sz w:val="24"/>
          <w:lang w:val="fr-FR"/>
        </w:rPr>
        <w:t xml:space="preserve">Source: </w:t>
      </w:r>
      <w:r w:rsidRPr="00AD1DBE">
        <w:rPr>
          <w:rFonts w:ascii="Arial" w:hAnsi="Arial"/>
          <w:b/>
          <w:sz w:val="24"/>
          <w:lang w:val="fr-FR"/>
        </w:rPr>
        <w:tab/>
      </w:r>
      <w:r w:rsidR="00835A57" w:rsidRPr="00AD1DBE">
        <w:rPr>
          <w:rStyle w:val="af8"/>
          <w:rFonts w:hint="eastAsia"/>
          <w:b/>
          <w:lang w:val="fr-FR"/>
        </w:rPr>
        <w:t>ZTE</w:t>
      </w:r>
    </w:p>
    <w:p w:rsidR="0037119B" w:rsidRPr="003926FB" w:rsidRDefault="0037119B" w:rsidP="00AD321F">
      <w:pPr>
        <w:tabs>
          <w:tab w:val="left" w:pos="1985"/>
        </w:tabs>
        <w:jc w:val="both"/>
        <w:rPr>
          <w:rStyle w:val="af8"/>
          <w:rFonts w:eastAsia="宋体"/>
          <w:b/>
          <w:lang w:val="pt-BR" w:eastAsia="zh-CN"/>
        </w:rPr>
      </w:pPr>
      <w:r w:rsidRPr="00AD1DBE">
        <w:rPr>
          <w:rFonts w:ascii="Arial" w:hAnsi="Arial"/>
          <w:b/>
          <w:sz w:val="24"/>
          <w:lang w:val="pt-BR"/>
        </w:rPr>
        <w:t>Agenda item:</w:t>
      </w:r>
      <w:r w:rsidRPr="00AD1DBE">
        <w:rPr>
          <w:rFonts w:ascii="Arial" w:hAnsi="Arial"/>
          <w:b/>
          <w:sz w:val="24"/>
          <w:lang w:val="pt-BR"/>
        </w:rPr>
        <w:tab/>
      </w:r>
      <w:r w:rsidR="003926FB">
        <w:rPr>
          <w:rFonts w:ascii="Arial" w:eastAsia="宋体" w:hAnsi="Arial" w:hint="eastAsia"/>
          <w:b/>
          <w:sz w:val="24"/>
          <w:lang w:val="pt-BR" w:eastAsia="zh-CN"/>
        </w:rPr>
        <w:t>8</w:t>
      </w:r>
      <w:r w:rsidR="00D37DAB" w:rsidRPr="00AD1DBE">
        <w:rPr>
          <w:rFonts w:ascii="Arial" w:hAnsi="Arial" w:hint="eastAsia"/>
          <w:b/>
          <w:sz w:val="24"/>
          <w:lang w:val="pt-BR" w:eastAsia="zh-CN"/>
        </w:rPr>
        <w:t>.</w:t>
      </w:r>
      <w:r w:rsidR="00CE088B">
        <w:rPr>
          <w:rFonts w:ascii="Arial" w:eastAsia="宋体" w:hAnsi="Arial" w:hint="eastAsia"/>
          <w:b/>
          <w:sz w:val="24"/>
          <w:lang w:val="pt-BR" w:eastAsia="zh-CN"/>
        </w:rPr>
        <w:t>4.</w:t>
      </w:r>
      <w:r w:rsidR="00A52EB1">
        <w:rPr>
          <w:rFonts w:ascii="Arial" w:eastAsia="宋体" w:hAnsi="Arial" w:hint="eastAsia"/>
          <w:b/>
          <w:sz w:val="24"/>
          <w:lang w:val="pt-BR" w:eastAsia="zh-CN"/>
        </w:rPr>
        <w:t>3</w:t>
      </w:r>
      <w:r w:rsidR="00D82E70">
        <w:rPr>
          <w:rFonts w:ascii="Arial" w:eastAsia="宋体" w:hAnsi="Arial" w:hint="eastAsia"/>
          <w:b/>
          <w:sz w:val="24"/>
          <w:lang w:val="pt-BR" w:eastAsia="zh-CN"/>
        </w:rPr>
        <w:t>.2</w:t>
      </w:r>
    </w:p>
    <w:p w:rsidR="0037119B" w:rsidRPr="00AD1DBE" w:rsidRDefault="0037119B" w:rsidP="00AD321F">
      <w:pPr>
        <w:tabs>
          <w:tab w:val="left" w:pos="1985"/>
        </w:tabs>
        <w:ind w:left="1980" w:hanging="1980"/>
        <w:jc w:val="both"/>
        <w:rPr>
          <w:rStyle w:val="af8"/>
          <w:b/>
          <w:lang w:val="pt-BR"/>
        </w:rPr>
      </w:pPr>
      <w:r w:rsidRPr="00AD1DBE">
        <w:rPr>
          <w:rFonts w:ascii="Arial" w:hAnsi="Arial"/>
          <w:b/>
          <w:sz w:val="24"/>
          <w:lang w:val="pt-BR"/>
        </w:rPr>
        <w:t>Document for:</w:t>
      </w:r>
      <w:r w:rsidRPr="00AD1DBE">
        <w:rPr>
          <w:rFonts w:ascii="Arial" w:hAnsi="Arial"/>
          <w:b/>
          <w:sz w:val="24"/>
          <w:lang w:val="pt-BR"/>
        </w:rPr>
        <w:tab/>
      </w:r>
      <w:r w:rsidR="00A3276F" w:rsidRPr="00AD1DBE">
        <w:rPr>
          <w:rFonts w:ascii="Arial" w:hAnsi="Arial" w:hint="eastAsia"/>
          <w:b/>
          <w:sz w:val="24"/>
          <w:lang w:val="en-US" w:eastAsia="zh-CN"/>
        </w:rPr>
        <w:t>Discussion</w:t>
      </w:r>
      <w:r w:rsidR="00C65535" w:rsidRPr="00AD1DBE">
        <w:rPr>
          <w:rFonts w:ascii="Arial" w:hAnsi="Arial" w:hint="eastAsia"/>
          <w:b/>
          <w:sz w:val="24"/>
          <w:lang w:val="en-US" w:eastAsia="zh-CN"/>
        </w:rPr>
        <w:t xml:space="preserve"> and Approval</w:t>
      </w:r>
    </w:p>
    <w:p w:rsidR="00DD5AE1" w:rsidRPr="00AD1DBE" w:rsidRDefault="00712AA2" w:rsidP="00AD321F">
      <w:pPr>
        <w:pStyle w:val="1"/>
        <w:ind w:left="0"/>
        <w:jc w:val="both"/>
        <w:rPr>
          <w:rFonts w:eastAsia="SimSun"/>
          <w:lang w:eastAsia="zh-CN"/>
        </w:rPr>
      </w:pPr>
      <w:r w:rsidRPr="00AD1DBE">
        <w:rPr>
          <w:rFonts w:eastAsia="SimSun" w:hint="eastAsia"/>
          <w:lang w:eastAsia="zh-CN"/>
        </w:rPr>
        <w:t>Introduction</w:t>
      </w:r>
    </w:p>
    <w:p w:rsidR="00BC3EF6" w:rsidRPr="00E85BEA" w:rsidRDefault="00BC3EF6" w:rsidP="00BC3EF6">
      <w:pPr>
        <w:jc w:val="both"/>
        <w:rPr>
          <w:rFonts w:eastAsia="宋体"/>
          <w:lang w:eastAsia="zh-CN"/>
        </w:rPr>
      </w:pPr>
      <w:r>
        <w:rPr>
          <w:rFonts w:eastAsia="宋体" w:hint="eastAsia"/>
          <w:lang w:eastAsia="zh-CN"/>
        </w:rPr>
        <w:t xml:space="preserve">In RAN#71 meeting, the SI named </w:t>
      </w:r>
      <w:r>
        <w:rPr>
          <w:rFonts w:eastAsia="宋体"/>
          <w:lang w:eastAsia="zh-CN"/>
        </w:rPr>
        <w:t>“</w:t>
      </w:r>
      <w:r>
        <w:rPr>
          <w:rFonts w:eastAsia="宋体" w:hint="eastAsia"/>
          <w:lang w:eastAsia="zh-CN"/>
        </w:rPr>
        <w:t xml:space="preserve">Further Enhancements LTE Device to Device, UE to Network Relays for </w:t>
      </w:r>
      <w:proofErr w:type="spellStart"/>
      <w:r>
        <w:rPr>
          <w:rFonts w:eastAsia="宋体" w:hint="eastAsia"/>
          <w:lang w:eastAsia="zh-CN"/>
        </w:rPr>
        <w:t>IoT</w:t>
      </w:r>
      <w:proofErr w:type="spellEnd"/>
      <w:r>
        <w:rPr>
          <w:rFonts w:eastAsia="宋体" w:hint="eastAsia"/>
          <w:lang w:eastAsia="zh-CN"/>
        </w:rPr>
        <w:t xml:space="preserve"> and </w:t>
      </w:r>
      <w:proofErr w:type="spellStart"/>
      <w:r>
        <w:rPr>
          <w:rFonts w:eastAsia="宋体" w:hint="eastAsia"/>
          <w:lang w:eastAsia="zh-CN"/>
        </w:rPr>
        <w:t>Wearables</w:t>
      </w:r>
      <w:proofErr w:type="spellEnd"/>
      <w:r>
        <w:rPr>
          <w:rFonts w:eastAsia="宋体"/>
          <w:lang w:eastAsia="zh-CN"/>
        </w:rPr>
        <w:t>”</w:t>
      </w:r>
      <w:r>
        <w:rPr>
          <w:rFonts w:eastAsia="宋体" w:hint="eastAsia"/>
          <w:lang w:eastAsia="zh-CN"/>
        </w:rPr>
        <w:t xml:space="preserve"> was agreed. </w:t>
      </w:r>
      <w:r>
        <w:rPr>
          <w:rFonts w:eastAsia="宋体"/>
          <w:lang w:eastAsia="ja-JP"/>
        </w:rPr>
        <w:t>The primary objective of the study is to address power efficiency for evolved Remote UEs (e.g. wearable devices)</w:t>
      </w:r>
      <w:r>
        <w:rPr>
          <w:rFonts w:eastAsia="宋体" w:hint="eastAsia"/>
          <w:lang w:eastAsia="zh-CN"/>
        </w:rPr>
        <w:t xml:space="preserve">. </w:t>
      </w:r>
      <w:r w:rsidR="003C6246">
        <w:rPr>
          <w:rFonts w:eastAsia="宋体" w:hint="eastAsia"/>
          <w:lang w:eastAsia="zh-CN"/>
        </w:rPr>
        <w:t xml:space="preserve">On the other hand, </w:t>
      </w:r>
      <w:r w:rsidR="00C767E7">
        <w:rPr>
          <w:rFonts w:eastAsia="宋体" w:hint="eastAsia"/>
          <w:lang w:eastAsia="zh-CN"/>
        </w:rPr>
        <w:t xml:space="preserve">the evolved relay UE </w:t>
      </w:r>
      <w:r w:rsidR="003C6246">
        <w:rPr>
          <w:rFonts w:eastAsia="宋体" w:hint="eastAsia"/>
          <w:lang w:eastAsia="zh-CN"/>
        </w:rPr>
        <w:t>needs to forward the CP and or UP traffic to and from evolved remote UE, it</w:t>
      </w:r>
      <w:r w:rsidR="00374177">
        <w:rPr>
          <w:rFonts w:eastAsia="宋体" w:hint="eastAsia"/>
          <w:lang w:eastAsia="zh-CN"/>
        </w:rPr>
        <w:t xml:space="preserve"> is </w:t>
      </w:r>
      <w:r w:rsidR="003C6246">
        <w:rPr>
          <w:rFonts w:eastAsia="宋体" w:hint="eastAsia"/>
          <w:lang w:eastAsia="zh-CN"/>
        </w:rPr>
        <w:t xml:space="preserve">also </w:t>
      </w:r>
      <w:r w:rsidR="00374177">
        <w:rPr>
          <w:rFonts w:eastAsia="宋体" w:hint="eastAsia"/>
          <w:lang w:eastAsia="zh-CN"/>
        </w:rPr>
        <w:t xml:space="preserve">necessary to consider the power efficiency of </w:t>
      </w:r>
      <w:r w:rsidR="003C6246">
        <w:rPr>
          <w:rFonts w:eastAsia="宋体" w:hint="eastAsia"/>
          <w:lang w:eastAsia="zh-CN"/>
        </w:rPr>
        <w:t xml:space="preserve">evolved </w:t>
      </w:r>
      <w:r w:rsidR="00374177">
        <w:rPr>
          <w:rFonts w:eastAsia="宋体" w:hint="eastAsia"/>
          <w:lang w:eastAsia="zh-CN"/>
        </w:rPr>
        <w:t>re</w:t>
      </w:r>
      <w:r w:rsidR="002D1FB5">
        <w:rPr>
          <w:rFonts w:eastAsia="宋体" w:hint="eastAsia"/>
          <w:lang w:eastAsia="zh-CN"/>
        </w:rPr>
        <w:t>lay</w:t>
      </w:r>
      <w:r w:rsidR="00374177">
        <w:rPr>
          <w:rFonts w:eastAsia="宋体" w:hint="eastAsia"/>
          <w:lang w:eastAsia="zh-CN"/>
        </w:rPr>
        <w:t xml:space="preserve"> UE. </w:t>
      </w:r>
      <w:r>
        <w:rPr>
          <w:rFonts w:eastAsia="宋体" w:hint="eastAsia"/>
          <w:lang w:eastAsia="zh-CN"/>
        </w:rPr>
        <w:t xml:space="preserve">In this contribution, we </w:t>
      </w:r>
      <w:proofErr w:type="gramStart"/>
      <w:r>
        <w:rPr>
          <w:rFonts w:eastAsia="宋体" w:hint="eastAsia"/>
          <w:lang w:eastAsia="zh-CN"/>
        </w:rPr>
        <w:t>will</w:t>
      </w:r>
      <w:proofErr w:type="gramEnd"/>
      <w:r>
        <w:rPr>
          <w:rFonts w:eastAsia="宋体" w:hint="eastAsia"/>
          <w:lang w:eastAsia="zh-CN"/>
        </w:rPr>
        <w:t xml:space="preserve"> analyze the power efficiency issues of </w:t>
      </w:r>
      <w:r w:rsidR="00C7448C">
        <w:rPr>
          <w:rFonts w:eastAsia="宋体" w:hint="eastAsia"/>
          <w:lang w:eastAsia="zh-CN"/>
        </w:rPr>
        <w:t xml:space="preserve">both </w:t>
      </w:r>
      <w:r>
        <w:rPr>
          <w:rFonts w:eastAsia="宋体" w:hint="eastAsia"/>
          <w:lang w:eastAsia="zh-CN"/>
        </w:rPr>
        <w:t xml:space="preserve">evolved remote UE </w:t>
      </w:r>
      <w:r w:rsidR="00C7448C">
        <w:rPr>
          <w:rFonts w:eastAsia="宋体" w:hint="eastAsia"/>
          <w:lang w:eastAsia="zh-CN"/>
        </w:rPr>
        <w:t>and evolved relay UE</w:t>
      </w:r>
      <w:r w:rsidR="00781301">
        <w:rPr>
          <w:rFonts w:eastAsia="宋体" w:hint="eastAsia"/>
          <w:lang w:eastAsia="zh-CN"/>
        </w:rPr>
        <w:t>. T</w:t>
      </w:r>
      <w:r>
        <w:rPr>
          <w:rFonts w:eastAsia="宋体" w:hint="eastAsia"/>
          <w:lang w:eastAsia="zh-CN"/>
        </w:rPr>
        <w:t>he potential enhancements for power saving</w:t>
      </w:r>
      <w:r w:rsidR="00781301">
        <w:rPr>
          <w:rFonts w:eastAsia="宋体" w:hint="eastAsia"/>
          <w:lang w:eastAsia="zh-CN"/>
        </w:rPr>
        <w:t xml:space="preserve"> of both evolved remote UE and evolved relay UE are presented</w:t>
      </w:r>
      <w:r>
        <w:rPr>
          <w:rFonts w:eastAsia="宋体" w:hint="eastAsia"/>
          <w:lang w:eastAsia="zh-CN"/>
        </w:rPr>
        <w:t>.</w:t>
      </w:r>
    </w:p>
    <w:p w:rsidR="007C6F3D" w:rsidRDefault="00563F10" w:rsidP="00AD321F">
      <w:pPr>
        <w:pStyle w:val="1"/>
        <w:ind w:left="0"/>
        <w:jc w:val="both"/>
        <w:rPr>
          <w:rFonts w:eastAsiaTheme="minorEastAsia"/>
          <w:lang w:eastAsia="zh-CN"/>
        </w:rPr>
      </w:pPr>
      <w:r>
        <w:rPr>
          <w:rFonts w:eastAsia="SimSun" w:hint="eastAsia"/>
          <w:lang w:eastAsia="zh-CN"/>
        </w:rPr>
        <w:t>Discussion</w:t>
      </w:r>
    </w:p>
    <w:p w:rsidR="00F470D9" w:rsidRPr="00F470D9" w:rsidRDefault="00F470D9" w:rsidP="00F470D9">
      <w:pPr>
        <w:pStyle w:val="20"/>
        <w:ind w:left="200" w:right="200"/>
        <w:rPr>
          <w:lang w:eastAsia="zh-CN"/>
        </w:rPr>
      </w:pPr>
      <w:r>
        <w:rPr>
          <w:rFonts w:eastAsiaTheme="minorEastAsia" w:hint="eastAsia"/>
          <w:lang w:eastAsia="zh-CN"/>
        </w:rPr>
        <w:t>Power efficiency of evolved remote UE</w:t>
      </w:r>
    </w:p>
    <w:p w:rsidR="00BC3EF6" w:rsidRDefault="00BC3EF6" w:rsidP="00BC3EF6">
      <w:pPr>
        <w:jc w:val="both"/>
        <w:rPr>
          <w:rFonts w:eastAsia="宋体"/>
          <w:lang w:eastAsia="zh-CN"/>
        </w:rPr>
      </w:pPr>
      <w:r>
        <w:rPr>
          <w:rFonts w:eastAsia="宋体" w:hint="eastAsia"/>
          <w:lang w:eastAsia="zh-CN"/>
        </w:rPr>
        <w:t>In</w:t>
      </w:r>
      <w:r>
        <w:rPr>
          <w:rFonts w:hint="eastAsia"/>
          <w:lang w:eastAsia="zh-CN"/>
        </w:rPr>
        <w:t xml:space="preserve"> R12 and R13, the standardization of </w:t>
      </w:r>
      <w:proofErr w:type="spellStart"/>
      <w:r>
        <w:rPr>
          <w:rFonts w:eastAsia="宋体" w:hint="eastAsia"/>
          <w:lang w:eastAsia="zh-CN"/>
        </w:rPr>
        <w:t>sidelink</w:t>
      </w:r>
      <w:proofErr w:type="spellEnd"/>
      <w:r>
        <w:rPr>
          <w:rFonts w:eastAsia="宋体" w:hint="eastAsia"/>
          <w:lang w:eastAsia="zh-CN"/>
        </w:rPr>
        <w:t xml:space="preserve"> communication </w:t>
      </w:r>
      <w:r>
        <w:rPr>
          <w:rFonts w:hint="eastAsia"/>
          <w:lang w:eastAsia="zh-CN"/>
        </w:rPr>
        <w:t xml:space="preserve">focused on the public safety use cases. </w:t>
      </w:r>
      <w:r>
        <w:rPr>
          <w:rFonts w:eastAsia="宋体" w:hint="eastAsia"/>
          <w:lang w:eastAsia="zh-CN"/>
        </w:rPr>
        <w:t>It is generally assumed that the public safety UEs are equipped with multiple Rx/</w:t>
      </w:r>
      <w:proofErr w:type="spellStart"/>
      <w:r>
        <w:rPr>
          <w:rFonts w:eastAsia="宋体" w:hint="eastAsia"/>
          <w:lang w:eastAsia="zh-CN"/>
        </w:rPr>
        <w:t>Tx</w:t>
      </w:r>
      <w:proofErr w:type="spellEnd"/>
      <w:r>
        <w:rPr>
          <w:rFonts w:eastAsia="宋体" w:hint="eastAsia"/>
          <w:lang w:eastAsia="zh-CN"/>
        </w:rPr>
        <w:t xml:space="preserve"> RF chain. No special concern </w:t>
      </w:r>
      <w:r w:rsidR="00CA08E8">
        <w:rPr>
          <w:rFonts w:eastAsia="宋体" w:hint="eastAsia"/>
          <w:lang w:eastAsia="zh-CN"/>
        </w:rPr>
        <w:t>was</w:t>
      </w:r>
      <w:r>
        <w:rPr>
          <w:rFonts w:eastAsia="宋体" w:hint="eastAsia"/>
          <w:lang w:eastAsia="zh-CN"/>
        </w:rPr>
        <w:t xml:space="preserve"> given on </w:t>
      </w:r>
      <w:r>
        <w:rPr>
          <w:rFonts w:eastAsia="宋体"/>
          <w:lang w:eastAsia="zh-CN"/>
        </w:rPr>
        <w:t xml:space="preserve">its </w:t>
      </w:r>
      <w:r>
        <w:rPr>
          <w:rFonts w:eastAsia="宋体" w:hint="eastAsia"/>
          <w:lang w:eastAsia="zh-CN"/>
        </w:rPr>
        <w:t xml:space="preserve">cost and power efficiency. </w:t>
      </w:r>
      <w:r w:rsidR="00344D61">
        <w:rPr>
          <w:rFonts w:eastAsia="宋体" w:hint="eastAsia"/>
          <w:lang w:eastAsia="zh-CN"/>
        </w:rPr>
        <w:t>On the contrary</w:t>
      </w:r>
      <w:r>
        <w:rPr>
          <w:rFonts w:eastAsia="宋体" w:hint="eastAsia"/>
          <w:lang w:eastAsia="zh-CN"/>
        </w:rPr>
        <w:t xml:space="preserve">, </w:t>
      </w:r>
      <w:proofErr w:type="spellStart"/>
      <w:r>
        <w:rPr>
          <w:rFonts w:eastAsia="宋体" w:hint="eastAsia"/>
          <w:lang w:eastAsia="zh-CN"/>
        </w:rPr>
        <w:t>IoT</w:t>
      </w:r>
      <w:proofErr w:type="spellEnd"/>
      <w:r>
        <w:rPr>
          <w:rFonts w:eastAsia="宋体" w:hint="eastAsia"/>
          <w:lang w:eastAsia="zh-CN"/>
        </w:rPr>
        <w:t xml:space="preserve"> and wearable devices are characterized by </w:t>
      </w:r>
      <w:r>
        <w:rPr>
          <w:rFonts w:eastAsia="宋体" w:hint="eastAsia"/>
        </w:rPr>
        <w:t xml:space="preserve">low </w:t>
      </w:r>
      <w:r>
        <w:rPr>
          <w:rFonts w:eastAsia="宋体"/>
        </w:rPr>
        <w:t>complexity</w:t>
      </w:r>
      <w:r>
        <w:rPr>
          <w:rFonts w:eastAsia="宋体" w:hint="eastAsia"/>
          <w:lang w:eastAsia="zh-CN"/>
        </w:rPr>
        <w:t xml:space="preserve"> and</w:t>
      </w:r>
      <w:r>
        <w:rPr>
          <w:rFonts w:eastAsia="宋体" w:hint="eastAsia"/>
        </w:rPr>
        <w:t xml:space="preserve"> high battery life</w:t>
      </w:r>
      <w:r>
        <w:rPr>
          <w:rFonts w:eastAsia="宋体" w:hint="eastAsia"/>
          <w:lang w:eastAsia="zh-CN"/>
        </w:rPr>
        <w:t xml:space="preserve">. It is necessary to </w:t>
      </w:r>
      <w:r w:rsidR="00CA08E8">
        <w:rPr>
          <w:rFonts w:eastAsia="宋体" w:hint="eastAsia"/>
          <w:lang w:eastAsia="zh-CN"/>
        </w:rPr>
        <w:t>re-</w:t>
      </w:r>
      <w:r>
        <w:rPr>
          <w:rFonts w:eastAsia="宋体" w:hint="eastAsia"/>
          <w:lang w:eastAsia="zh-CN"/>
        </w:rPr>
        <w:t xml:space="preserve">investigate the R12/R13 </w:t>
      </w:r>
      <w:proofErr w:type="spellStart"/>
      <w:r>
        <w:rPr>
          <w:rFonts w:eastAsia="宋体" w:hint="eastAsia"/>
          <w:lang w:eastAsia="zh-CN"/>
        </w:rPr>
        <w:t>sidelink</w:t>
      </w:r>
      <w:proofErr w:type="spellEnd"/>
      <w:r>
        <w:rPr>
          <w:rFonts w:eastAsia="宋体" w:hint="eastAsia"/>
          <w:lang w:eastAsia="zh-CN"/>
        </w:rPr>
        <w:t xml:space="preserve"> communication design and study the potential enhancements to support power efficiency requirements of </w:t>
      </w:r>
      <w:proofErr w:type="spellStart"/>
      <w:r>
        <w:rPr>
          <w:rFonts w:eastAsia="宋体" w:hint="eastAsia"/>
          <w:lang w:eastAsia="zh-CN"/>
        </w:rPr>
        <w:t>IoT</w:t>
      </w:r>
      <w:proofErr w:type="spellEnd"/>
      <w:r>
        <w:rPr>
          <w:rFonts w:eastAsia="宋体" w:hint="eastAsia"/>
          <w:lang w:eastAsia="zh-CN"/>
        </w:rPr>
        <w:t xml:space="preserve"> and wearable devices. I</w:t>
      </w:r>
      <w:r w:rsidR="00A2634A">
        <w:rPr>
          <w:rFonts w:eastAsia="宋体" w:hint="eastAsia"/>
          <w:lang w:eastAsia="zh-CN"/>
        </w:rPr>
        <w:t xml:space="preserve">n this section, we discuss the some </w:t>
      </w:r>
      <w:r>
        <w:rPr>
          <w:rFonts w:eastAsia="宋体" w:hint="eastAsia"/>
          <w:lang w:eastAsia="zh-CN"/>
        </w:rPr>
        <w:t>considerations on power saving for evolved remote UE</w:t>
      </w:r>
      <w:r w:rsidR="00344D61">
        <w:rPr>
          <w:rFonts w:eastAsia="宋体" w:hint="eastAsia"/>
          <w:lang w:eastAsia="zh-CN"/>
        </w:rPr>
        <w:t>.</w:t>
      </w:r>
    </w:p>
    <w:p w:rsidR="00BC3EF6" w:rsidRPr="00336330" w:rsidRDefault="00BC3EF6" w:rsidP="00BC3EF6">
      <w:pPr>
        <w:pStyle w:val="af9"/>
        <w:numPr>
          <w:ilvl w:val="0"/>
          <w:numId w:val="13"/>
        </w:numPr>
        <w:ind w:firstLineChars="0"/>
        <w:jc w:val="both"/>
        <w:rPr>
          <w:rFonts w:eastAsia="宋体"/>
          <w:sz w:val="20"/>
          <w:szCs w:val="20"/>
        </w:rPr>
      </w:pPr>
      <w:r w:rsidRPr="00336330">
        <w:rPr>
          <w:rFonts w:eastAsia="宋体" w:hint="eastAsia"/>
          <w:sz w:val="20"/>
          <w:szCs w:val="20"/>
        </w:rPr>
        <w:t>Reduction of repetition times</w:t>
      </w:r>
    </w:p>
    <w:p w:rsidR="00BC3EF6" w:rsidRPr="00336330" w:rsidRDefault="00BC3EF6" w:rsidP="000D2EE2">
      <w:pPr>
        <w:spacing w:beforeLines="50"/>
        <w:jc w:val="both"/>
        <w:rPr>
          <w:rFonts w:eastAsia="宋体"/>
        </w:rPr>
      </w:pPr>
      <w:r w:rsidRPr="00336330">
        <w:rPr>
          <w:rFonts w:eastAsia="宋体" w:hint="eastAsia"/>
          <w:lang w:eastAsia="zh-CN"/>
        </w:rPr>
        <w:t>According to feD2D SI [1], it is regarded that r</w:t>
      </w:r>
      <w:r w:rsidRPr="00336330">
        <w:t xml:space="preserve">elaying can enable significant power savings for </w:t>
      </w:r>
      <w:r>
        <w:rPr>
          <w:rFonts w:eastAsia="宋体" w:hint="eastAsia"/>
          <w:lang w:eastAsia="zh-CN"/>
        </w:rPr>
        <w:t xml:space="preserve">evolved </w:t>
      </w:r>
      <w:r w:rsidRPr="00336330">
        <w:t xml:space="preserve">remote UEs. This is especially true for </w:t>
      </w:r>
      <w:r>
        <w:rPr>
          <w:rFonts w:eastAsia="宋体" w:hint="eastAsia"/>
          <w:lang w:eastAsia="zh-CN"/>
        </w:rPr>
        <w:t>enhanced</w:t>
      </w:r>
      <w:r w:rsidRPr="00336330">
        <w:rPr>
          <w:rFonts w:eastAsia="宋体" w:hint="eastAsia"/>
          <w:lang w:eastAsia="zh-CN"/>
        </w:rPr>
        <w:t xml:space="preserve"> </w:t>
      </w:r>
      <w:r w:rsidRPr="00336330">
        <w:t>coverage scenarios</w:t>
      </w:r>
      <w:r w:rsidRPr="00336330">
        <w:rPr>
          <w:rFonts w:eastAsia="宋体" w:hint="eastAsia"/>
          <w:lang w:eastAsia="zh-CN"/>
        </w:rPr>
        <w:t xml:space="preserve"> since the </w:t>
      </w:r>
      <w:r w:rsidRPr="00336330">
        <w:rPr>
          <w:rFonts w:eastAsia="宋体" w:hint="eastAsia"/>
        </w:rPr>
        <w:t xml:space="preserve">traffic forwarding of </w:t>
      </w:r>
      <w:r>
        <w:rPr>
          <w:rFonts w:eastAsia="宋体" w:hint="eastAsia"/>
          <w:lang w:eastAsia="zh-CN"/>
        </w:rPr>
        <w:t xml:space="preserve">evolved </w:t>
      </w:r>
      <w:r w:rsidRPr="00336330">
        <w:rPr>
          <w:rFonts w:eastAsia="宋体" w:hint="eastAsia"/>
        </w:rPr>
        <w:t xml:space="preserve">relay UE may greatly reduce the </w:t>
      </w:r>
      <w:r w:rsidRPr="00336330">
        <w:rPr>
          <w:rFonts w:eastAsia="宋体"/>
        </w:rPr>
        <w:t>rep</w:t>
      </w:r>
      <w:r w:rsidRPr="00336330">
        <w:rPr>
          <w:rFonts w:eastAsia="宋体" w:hint="eastAsia"/>
        </w:rPr>
        <w:t xml:space="preserve">etition times of </w:t>
      </w:r>
      <w:r>
        <w:rPr>
          <w:rFonts w:eastAsia="宋体" w:hint="eastAsia"/>
          <w:lang w:eastAsia="zh-CN"/>
        </w:rPr>
        <w:t xml:space="preserve">evolved </w:t>
      </w:r>
      <w:r>
        <w:rPr>
          <w:rFonts w:eastAsia="宋体"/>
          <w:lang w:eastAsia="zh-CN"/>
        </w:rPr>
        <w:t>remote</w:t>
      </w:r>
      <w:r>
        <w:rPr>
          <w:rFonts w:eastAsia="宋体" w:hint="eastAsia"/>
          <w:lang w:eastAsia="zh-CN"/>
        </w:rPr>
        <w:t xml:space="preserve"> UE</w:t>
      </w:r>
      <w:r>
        <w:rPr>
          <w:rFonts w:eastAsia="宋体"/>
          <w:lang w:eastAsia="zh-CN"/>
        </w:rPr>
        <w:t>’</w:t>
      </w:r>
      <w:r>
        <w:rPr>
          <w:rFonts w:eastAsia="宋体" w:hint="eastAsia"/>
          <w:lang w:eastAsia="zh-CN"/>
        </w:rPr>
        <w:t xml:space="preserve">s </w:t>
      </w:r>
      <w:proofErr w:type="spellStart"/>
      <w:r w:rsidRPr="00336330">
        <w:rPr>
          <w:rFonts w:eastAsia="宋体" w:hint="eastAsia"/>
        </w:rPr>
        <w:t>Uu</w:t>
      </w:r>
      <w:proofErr w:type="spellEnd"/>
      <w:r w:rsidRPr="00336330">
        <w:rPr>
          <w:rFonts w:eastAsia="宋体" w:hint="eastAsia"/>
        </w:rPr>
        <w:t xml:space="preserve"> data transmission. However, it is not clear if the repetitions could be totally eliminated. Suppose the NB-</w:t>
      </w:r>
      <w:proofErr w:type="spellStart"/>
      <w:r w:rsidRPr="00336330">
        <w:rPr>
          <w:rFonts w:eastAsia="宋体" w:hint="eastAsia"/>
        </w:rPr>
        <w:t>IoT</w:t>
      </w:r>
      <w:proofErr w:type="spellEnd"/>
      <w:r w:rsidRPr="00336330">
        <w:rPr>
          <w:rFonts w:eastAsia="宋体" w:hint="eastAsia"/>
        </w:rPr>
        <w:t xml:space="preserve"> UE is deployed in the deep coverage, the repetition times may be still necessary for </w:t>
      </w:r>
      <w:proofErr w:type="spellStart"/>
      <w:r w:rsidRPr="00336330">
        <w:rPr>
          <w:rFonts w:eastAsia="宋体" w:hint="eastAsia"/>
        </w:rPr>
        <w:t>sidelink</w:t>
      </w:r>
      <w:proofErr w:type="spellEnd"/>
      <w:r w:rsidRPr="00336330">
        <w:rPr>
          <w:rFonts w:eastAsia="宋体" w:hint="eastAsia"/>
        </w:rPr>
        <w:t xml:space="preserve"> </w:t>
      </w:r>
      <w:r>
        <w:rPr>
          <w:rFonts w:eastAsia="宋体" w:hint="eastAsia"/>
          <w:lang w:eastAsia="zh-CN"/>
        </w:rPr>
        <w:t xml:space="preserve">communication </w:t>
      </w:r>
      <w:r w:rsidRPr="00336330">
        <w:rPr>
          <w:rFonts w:eastAsia="宋体" w:hint="eastAsia"/>
        </w:rPr>
        <w:t xml:space="preserve">but with less number. </w:t>
      </w:r>
    </w:p>
    <w:p w:rsidR="00BC3EF6" w:rsidRDefault="00BC3EF6" w:rsidP="00BC3EF6">
      <w:pPr>
        <w:jc w:val="both"/>
        <w:rPr>
          <w:rFonts w:eastAsia="宋体"/>
          <w:lang w:eastAsia="zh-CN"/>
        </w:rPr>
      </w:pPr>
      <w:r>
        <w:rPr>
          <w:rFonts w:eastAsia="宋体" w:hint="eastAsia"/>
          <w:lang w:eastAsia="zh-CN"/>
        </w:rPr>
        <w:t xml:space="preserve">It is </w:t>
      </w:r>
      <w:r w:rsidR="00D654FC">
        <w:rPr>
          <w:rFonts w:eastAsia="宋体" w:hint="eastAsia"/>
          <w:lang w:eastAsia="zh-CN"/>
        </w:rPr>
        <w:t>noteworthy</w:t>
      </w:r>
      <w:r>
        <w:rPr>
          <w:rFonts w:eastAsia="宋体" w:hint="eastAsia"/>
          <w:lang w:eastAsia="zh-CN"/>
        </w:rPr>
        <w:t xml:space="preserve"> that aforementioned power saving is not significant </w:t>
      </w:r>
      <w:r w:rsidRPr="00336330">
        <w:rPr>
          <w:rFonts w:eastAsia="宋体" w:hint="eastAsia"/>
          <w:lang w:eastAsia="zh-CN"/>
        </w:rPr>
        <w:t xml:space="preserve">for the </w:t>
      </w:r>
      <w:r w:rsidR="00D654FC">
        <w:rPr>
          <w:rFonts w:eastAsia="宋体" w:hint="eastAsia"/>
          <w:lang w:eastAsia="zh-CN"/>
        </w:rPr>
        <w:t>normal</w:t>
      </w:r>
      <w:r w:rsidR="00D654FC" w:rsidRPr="00336330">
        <w:rPr>
          <w:rFonts w:eastAsia="宋体" w:hint="eastAsia"/>
          <w:lang w:eastAsia="zh-CN"/>
        </w:rPr>
        <w:t xml:space="preserve"> </w:t>
      </w:r>
      <w:r w:rsidRPr="00336330">
        <w:rPr>
          <w:rFonts w:eastAsia="宋体" w:hint="eastAsia"/>
          <w:lang w:eastAsia="zh-CN"/>
        </w:rPr>
        <w:t xml:space="preserve">coverage </w:t>
      </w:r>
      <w:r>
        <w:rPr>
          <w:rFonts w:eastAsia="宋体" w:hint="eastAsia"/>
          <w:lang w:eastAsia="zh-CN"/>
        </w:rPr>
        <w:t xml:space="preserve">evolved </w:t>
      </w:r>
      <w:r w:rsidRPr="00336330">
        <w:rPr>
          <w:rFonts w:eastAsia="宋体" w:hint="eastAsia"/>
          <w:lang w:eastAsia="zh-CN"/>
        </w:rPr>
        <w:t xml:space="preserve">remote </w:t>
      </w:r>
      <w:r w:rsidRPr="00336330">
        <w:rPr>
          <w:rFonts w:eastAsia="宋体"/>
          <w:lang w:eastAsia="zh-CN"/>
        </w:rPr>
        <w:t>UE</w:t>
      </w:r>
      <w:r>
        <w:rPr>
          <w:rFonts w:eastAsia="宋体" w:hint="eastAsia"/>
          <w:lang w:eastAsia="zh-CN"/>
        </w:rPr>
        <w:t xml:space="preserve">. As we know, the </w:t>
      </w:r>
      <w:proofErr w:type="spellStart"/>
      <w:r w:rsidRPr="00336330">
        <w:rPr>
          <w:rFonts w:eastAsia="宋体" w:hint="eastAsia"/>
          <w:lang w:eastAsia="zh-CN"/>
        </w:rPr>
        <w:t>Uu</w:t>
      </w:r>
      <w:proofErr w:type="spellEnd"/>
      <w:r w:rsidRPr="00336330">
        <w:rPr>
          <w:rFonts w:eastAsia="宋体" w:hint="eastAsia"/>
          <w:lang w:eastAsia="zh-CN"/>
        </w:rPr>
        <w:t xml:space="preserve"> transmission </w:t>
      </w:r>
      <w:r>
        <w:rPr>
          <w:rFonts w:eastAsia="宋体" w:hint="eastAsia"/>
          <w:lang w:eastAsia="zh-CN"/>
        </w:rPr>
        <w:t xml:space="preserve">for </w:t>
      </w:r>
      <w:r w:rsidR="002769FD">
        <w:rPr>
          <w:rFonts w:eastAsia="宋体" w:hint="eastAsia"/>
          <w:lang w:eastAsia="zh-CN"/>
        </w:rPr>
        <w:t>normal</w:t>
      </w:r>
      <w:r>
        <w:rPr>
          <w:rFonts w:eastAsia="宋体" w:hint="eastAsia"/>
          <w:lang w:eastAsia="zh-CN"/>
        </w:rPr>
        <w:t xml:space="preserve"> coverage evolved remote UE </w:t>
      </w:r>
      <w:r w:rsidRPr="00336330">
        <w:rPr>
          <w:rFonts w:eastAsia="宋体" w:hint="eastAsia"/>
          <w:lang w:eastAsia="zh-CN"/>
        </w:rPr>
        <w:t xml:space="preserve">does not require repetitions. </w:t>
      </w:r>
      <w:r>
        <w:rPr>
          <w:rFonts w:eastAsia="宋体" w:hint="eastAsia"/>
          <w:lang w:eastAsia="zh-CN"/>
        </w:rPr>
        <w:t xml:space="preserve">Hence, it is necessary to look for other power saving ways for in coverage </w:t>
      </w:r>
      <w:r>
        <w:rPr>
          <w:rFonts w:eastAsia="宋体"/>
          <w:lang w:eastAsia="zh-CN"/>
        </w:rPr>
        <w:t>evolved</w:t>
      </w:r>
      <w:r>
        <w:rPr>
          <w:rFonts w:eastAsia="宋体" w:hint="eastAsia"/>
          <w:lang w:eastAsia="zh-CN"/>
        </w:rPr>
        <w:t xml:space="preserve"> remote UE. </w:t>
      </w:r>
    </w:p>
    <w:p w:rsidR="00BC3EF6" w:rsidRPr="00C62B0F" w:rsidRDefault="00BC3EF6" w:rsidP="00BC3EF6">
      <w:pPr>
        <w:jc w:val="both"/>
        <w:rPr>
          <w:rFonts w:eastAsia="宋体"/>
          <w:b/>
          <w:lang w:eastAsia="zh-CN"/>
        </w:rPr>
      </w:pPr>
      <w:r w:rsidRPr="00C62B0F">
        <w:rPr>
          <w:rFonts w:eastAsia="宋体" w:hint="eastAsia"/>
          <w:b/>
          <w:lang w:eastAsia="zh-CN"/>
        </w:rPr>
        <w:t>Observation 1: For the e</w:t>
      </w:r>
      <w:r>
        <w:rPr>
          <w:rFonts w:eastAsia="宋体" w:hint="eastAsia"/>
          <w:b/>
          <w:lang w:eastAsia="zh-CN"/>
        </w:rPr>
        <w:t>nhanced</w:t>
      </w:r>
      <w:r w:rsidRPr="00C62B0F">
        <w:rPr>
          <w:rFonts w:eastAsia="宋体" w:hint="eastAsia"/>
          <w:b/>
          <w:lang w:eastAsia="zh-CN"/>
        </w:rPr>
        <w:t xml:space="preserve"> coverage </w:t>
      </w:r>
      <w:r>
        <w:rPr>
          <w:rFonts w:eastAsia="宋体" w:hint="eastAsia"/>
          <w:b/>
          <w:lang w:eastAsia="zh-CN"/>
        </w:rPr>
        <w:t xml:space="preserve">evolved </w:t>
      </w:r>
      <w:r w:rsidRPr="00C62B0F">
        <w:rPr>
          <w:rFonts w:eastAsia="宋体" w:hint="eastAsia"/>
          <w:b/>
          <w:lang w:eastAsia="zh-CN"/>
        </w:rPr>
        <w:t>remote UE, the power saving could be realized through the reduction of repetition times by the aid of relaying. However, th</w:t>
      </w:r>
      <w:r>
        <w:rPr>
          <w:rFonts w:eastAsia="宋体" w:hint="eastAsia"/>
          <w:b/>
          <w:lang w:eastAsia="zh-CN"/>
        </w:rPr>
        <w:t>is does not apply to t</w:t>
      </w:r>
      <w:r w:rsidRPr="00C62B0F">
        <w:rPr>
          <w:rFonts w:eastAsia="宋体" w:hint="eastAsia"/>
          <w:b/>
          <w:lang w:eastAsia="zh-CN"/>
        </w:rPr>
        <w:t xml:space="preserve">he </w:t>
      </w:r>
      <w:r w:rsidR="002769FD">
        <w:rPr>
          <w:rFonts w:eastAsia="宋体" w:hint="eastAsia"/>
          <w:b/>
          <w:lang w:eastAsia="zh-CN"/>
        </w:rPr>
        <w:t>normal</w:t>
      </w:r>
      <w:r>
        <w:rPr>
          <w:rFonts w:eastAsia="宋体" w:hint="eastAsia"/>
          <w:b/>
          <w:lang w:eastAsia="zh-CN"/>
        </w:rPr>
        <w:t xml:space="preserve"> </w:t>
      </w:r>
      <w:r w:rsidRPr="00C62B0F">
        <w:rPr>
          <w:rFonts w:eastAsia="宋体" w:hint="eastAsia"/>
          <w:b/>
          <w:lang w:eastAsia="zh-CN"/>
        </w:rPr>
        <w:t xml:space="preserve">coverage </w:t>
      </w:r>
      <w:r>
        <w:rPr>
          <w:rFonts w:eastAsia="宋体" w:hint="eastAsia"/>
          <w:b/>
          <w:lang w:eastAsia="zh-CN"/>
        </w:rPr>
        <w:t xml:space="preserve">evolved </w:t>
      </w:r>
      <w:r w:rsidRPr="00C62B0F">
        <w:rPr>
          <w:rFonts w:eastAsia="宋体"/>
          <w:b/>
          <w:lang w:eastAsia="zh-CN"/>
        </w:rPr>
        <w:t>remote</w:t>
      </w:r>
      <w:r w:rsidRPr="00C62B0F">
        <w:rPr>
          <w:rFonts w:eastAsia="宋体" w:hint="eastAsia"/>
          <w:b/>
          <w:lang w:eastAsia="zh-CN"/>
        </w:rPr>
        <w:t xml:space="preserve"> UE since </w:t>
      </w:r>
      <w:r>
        <w:rPr>
          <w:rFonts w:eastAsia="宋体" w:hint="eastAsia"/>
          <w:b/>
          <w:lang w:eastAsia="zh-CN"/>
        </w:rPr>
        <w:t xml:space="preserve">its </w:t>
      </w:r>
      <w:proofErr w:type="spellStart"/>
      <w:r w:rsidRPr="00C62B0F">
        <w:rPr>
          <w:rFonts w:eastAsia="宋体" w:hint="eastAsia"/>
          <w:b/>
          <w:lang w:eastAsia="zh-CN"/>
        </w:rPr>
        <w:t>Uu</w:t>
      </w:r>
      <w:proofErr w:type="spellEnd"/>
      <w:r w:rsidRPr="00C62B0F">
        <w:rPr>
          <w:rFonts w:eastAsia="宋体" w:hint="eastAsia"/>
          <w:b/>
          <w:lang w:eastAsia="zh-CN"/>
        </w:rPr>
        <w:t xml:space="preserve"> transmission does not require repetitions.</w:t>
      </w:r>
    </w:p>
    <w:p w:rsidR="00BC3EF6" w:rsidRPr="002D1772" w:rsidRDefault="00BC3EF6" w:rsidP="00BC3EF6">
      <w:pPr>
        <w:pStyle w:val="af9"/>
        <w:numPr>
          <w:ilvl w:val="0"/>
          <w:numId w:val="13"/>
        </w:numPr>
        <w:ind w:firstLineChars="0"/>
        <w:jc w:val="both"/>
        <w:rPr>
          <w:rFonts w:eastAsia="宋体"/>
          <w:sz w:val="20"/>
          <w:szCs w:val="20"/>
        </w:rPr>
      </w:pPr>
      <w:proofErr w:type="spellStart"/>
      <w:r w:rsidRPr="002D1772">
        <w:rPr>
          <w:rFonts w:eastAsia="宋体" w:hint="eastAsia"/>
          <w:sz w:val="20"/>
          <w:szCs w:val="20"/>
        </w:rPr>
        <w:lastRenderedPageBreak/>
        <w:t>Sidelink</w:t>
      </w:r>
      <w:proofErr w:type="spellEnd"/>
      <w:r w:rsidRPr="002D1772">
        <w:rPr>
          <w:rFonts w:eastAsia="宋体" w:hint="eastAsia"/>
          <w:sz w:val="20"/>
          <w:szCs w:val="20"/>
        </w:rPr>
        <w:t xml:space="preserve"> transmission power control</w:t>
      </w:r>
    </w:p>
    <w:p w:rsidR="00BC3EF6" w:rsidRDefault="00BC3EF6" w:rsidP="000D2EE2">
      <w:pPr>
        <w:spacing w:beforeLines="50"/>
        <w:jc w:val="both"/>
        <w:rPr>
          <w:rFonts w:eastAsia="宋体"/>
          <w:lang w:eastAsia="zh-CN"/>
        </w:rPr>
      </w:pPr>
      <w:r>
        <w:rPr>
          <w:rFonts w:eastAsia="宋体" w:hint="eastAsia"/>
          <w:lang w:eastAsia="zh-CN"/>
        </w:rPr>
        <w:t xml:space="preserve">In R12, open loop transmission power control (TPC) mechanism is introduced for </w:t>
      </w:r>
      <w:proofErr w:type="spellStart"/>
      <w:r>
        <w:rPr>
          <w:rFonts w:eastAsia="宋体" w:hint="eastAsia"/>
          <w:lang w:eastAsia="zh-CN"/>
        </w:rPr>
        <w:t>sidelink</w:t>
      </w:r>
      <w:proofErr w:type="spellEnd"/>
      <w:r>
        <w:rPr>
          <w:rFonts w:eastAsia="宋体" w:hint="eastAsia"/>
          <w:lang w:eastAsia="zh-CN"/>
        </w:rPr>
        <w:t xml:space="preserve"> communication. The fundamental idea is to restrict the transmission power of </w:t>
      </w:r>
      <w:proofErr w:type="spellStart"/>
      <w:r>
        <w:rPr>
          <w:rFonts w:eastAsia="宋体" w:hint="eastAsia"/>
          <w:lang w:eastAsia="zh-CN"/>
        </w:rPr>
        <w:t>sidelink</w:t>
      </w:r>
      <w:proofErr w:type="spellEnd"/>
      <w:r>
        <w:rPr>
          <w:rFonts w:eastAsia="宋体" w:hint="eastAsia"/>
          <w:lang w:eastAsia="zh-CN"/>
        </w:rPr>
        <w:t xml:space="preserve"> communication so that the UL WAN reception of eNB is not interfered by the </w:t>
      </w:r>
      <w:proofErr w:type="spellStart"/>
      <w:r>
        <w:rPr>
          <w:rFonts w:eastAsia="宋体" w:hint="eastAsia"/>
          <w:lang w:eastAsia="zh-CN"/>
        </w:rPr>
        <w:t>sidelink</w:t>
      </w:r>
      <w:proofErr w:type="spellEnd"/>
      <w:r>
        <w:rPr>
          <w:rFonts w:eastAsia="宋体" w:hint="eastAsia"/>
          <w:lang w:eastAsia="zh-CN"/>
        </w:rPr>
        <w:t xml:space="preserve"> communication. </w:t>
      </w:r>
      <w:r w:rsidRPr="00336330">
        <w:rPr>
          <w:rFonts w:eastAsia="宋体" w:hint="eastAsia"/>
          <w:lang w:eastAsia="zh-CN"/>
        </w:rPr>
        <w:t xml:space="preserve">Based on the R12 </w:t>
      </w:r>
      <w:r>
        <w:rPr>
          <w:rFonts w:eastAsia="宋体" w:hint="eastAsia"/>
          <w:lang w:eastAsia="zh-CN"/>
        </w:rPr>
        <w:t>TPC mechanism</w:t>
      </w:r>
      <w:r w:rsidRPr="00336330">
        <w:rPr>
          <w:rFonts w:eastAsia="宋体" w:hint="eastAsia"/>
          <w:lang w:eastAsia="zh-CN"/>
        </w:rPr>
        <w:t xml:space="preserve">, </w:t>
      </w:r>
      <w:r>
        <w:rPr>
          <w:rFonts w:eastAsia="宋体" w:hint="eastAsia"/>
          <w:lang w:eastAsia="zh-CN"/>
        </w:rPr>
        <w:t>t</w:t>
      </w:r>
      <w:r w:rsidRPr="00336330">
        <w:rPr>
          <w:rFonts w:eastAsia="宋体" w:hint="eastAsia"/>
          <w:lang w:eastAsia="zh-CN"/>
        </w:rPr>
        <w:t xml:space="preserve">he transmission power for the </w:t>
      </w:r>
      <w:r w:rsidR="005840A5">
        <w:rPr>
          <w:rFonts w:eastAsia="宋体" w:hint="eastAsia"/>
          <w:lang w:eastAsia="zh-CN"/>
        </w:rPr>
        <w:t xml:space="preserve">UL </w:t>
      </w:r>
      <w:proofErr w:type="spellStart"/>
      <w:r w:rsidRPr="00336330">
        <w:rPr>
          <w:rFonts w:eastAsia="宋体" w:hint="eastAsia"/>
          <w:lang w:eastAsia="zh-CN"/>
        </w:rPr>
        <w:t>Uu</w:t>
      </w:r>
      <w:proofErr w:type="spellEnd"/>
      <w:r w:rsidRPr="00336330">
        <w:rPr>
          <w:rFonts w:eastAsia="宋体" w:hint="eastAsia"/>
          <w:lang w:eastAsia="zh-CN"/>
        </w:rPr>
        <w:t xml:space="preserve"> </w:t>
      </w:r>
      <w:r>
        <w:rPr>
          <w:rFonts w:eastAsia="宋体" w:hint="eastAsia"/>
          <w:lang w:eastAsia="zh-CN"/>
        </w:rPr>
        <w:t>transmission</w:t>
      </w:r>
      <w:r w:rsidR="005840A5">
        <w:rPr>
          <w:rFonts w:eastAsia="宋体" w:hint="eastAsia"/>
          <w:lang w:eastAsia="zh-CN"/>
        </w:rPr>
        <w:t xml:space="preserve"> </w:t>
      </w:r>
      <w:r w:rsidRPr="00336330">
        <w:rPr>
          <w:rFonts w:eastAsia="宋体" w:hint="eastAsia"/>
          <w:lang w:eastAsia="zh-CN"/>
        </w:rPr>
        <w:t xml:space="preserve">and </w:t>
      </w:r>
      <w:proofErr w:type="spellStart"/>
      <w:r w:rsidRPr="00336330">
        <w:rPr>
          <w:rFonts w:eastAsia="宋体" w:hint="eastAsia"/>
          <w:lang w:eastAsia="zh-CN"/>
        </w:rPr>
        <w:t>sidelink</w:t>
      </w:r>
      <w:proofErr w:type="spellEnd"/>
      <w:r w:rsidRPr="00336330">
        <w:rPr>
          <w:rFonts w:eastAsia="宋体" w:hint="eastAsia"/>
          <w:lang w:eastAsia="zh-CN"/>
        </w:rPr>
        <w:t xml:space="preserve"> </w:t>
      </w:r>
      <w:r>
        <w:rPr>
          <w:rFonts w:eastAsia="宋体" w:hint="eastAsia"/>
          <w:lang w:eastAsia="zh-CN"/>
        </w:rPr>
        <w:t>transmission</w:t>
      </w:r>
      <w:r w:rsidRPr="00336330">
        <w:rPr>
          <w:rFonts w:eastAsia="宋体" w:hint="eastAsia"/>
          <w:lang w:eastAsia="zh-CN"/>
        </w:rPr>
        <w:t xml:space="preserve"> </w:t>
      </w:r>
      <w:r>
        <w:rPr>
          <w:rFonts w:eastAsia="宋体" w:hint="eastAsia"/>
          <w:lang w:eastAsia="zh-CN"/>
        </w:rPr>
        <w:t xml:space="preserve">are almost the same for a specific remote UE. It means that even if the cell edge evolved remote UE finds an evolved relay UE for data forwarding, it still needs to transmit </w:t>
      </w:r>
      <w:r w:rsidR="005840A5">
        <w:rPr>
          <w:rFonts w:eastAsia="宋体" w:hint="eastAsia"/>
          <w:lang w:eastAsia="zh-CN"/>
        </w:rPr>
        <w:t xml:space="preserve">with high </w:t>
      </w:r>
      <w:r w:rsidR="0065553F">
        <w:rPr>
          <w:rFonts w:eastAsia="宋体" w:hint="eastAsia"/>
          <w:lang w:eastAsia="zh-CN"/>
        </w:rPr>
        <w:t xml:space="preserve">transmission </w:t>
      </w:r>
      <w:r w:rsidR="005840A5">
        <w:rPr>
          <w:rFonts w:eastAsia="宋体" w:hint="eastAsia"/>
          <w:lang w:eastAsia="zh-CN"/>
        </w:rPr>
        <w:t xml:space="preserve">power </w:t>
      </w:r>
      <w:r>
        <w:rPr>
          <w:rFonts w:eastAsia="宋体" w:hint="eastAsia"/>
          <w:lang w:eastAsia="zh-CN"/>
        </w:rPr>
        <w:t xml:space="preserve">to evolved relay UE. However, since the evolved </w:t>
      </w:r>
      <w:r>
        <w:rPr>
          <w:rFonts w:eastAsia="宋体"/>
          <w:lang w:eastAsia="zh-CN"/>
        </w:rPr>
        <w:t>remote</w:t>
      </w:r>
      <w:r>
        <w:rPr>
          <w:rFonts w:eastAsia="宋体" w:hint="eastAsia"/>
          <w:lang w:eastAsia="zh-CN"/>
        </w:rPr>
        <w:t xml:space="preserve"> UE is close to the evolved relay UE, a relatively low transmission power is </w:t>
      </w:r>
      <w:r w:rsidR="006B1333">
        <w:rPr>
          <w:rFonts w:eastAsia="宋体" w:hint="eastAsia"/>
          <w:lang w:eastAsia="zh-CN"/>
        </w:rPr>
        <w:t>acceptable</w:t>
      </w:r>
      <w:r>
        <w:rPr>
          <w:rFonts w:eastAsia="宋体" w:hint="eastAsia"/>
          <w:lang w:eastAsia="zh-CN"/>
        </w:rPr>
        <w:t xml:space="preserve"> for the </w:t>
      </w:r>
      <w:proofErr w:type="spellStart"/>
      <w:r>
        <w:rPr>
          <w:rFonts w:eastAsia="宋体" w:hint="eastAsia"/>
          <w:lang w:eastAsia="zh-CN"/>
        </w:rPr>
        <w:t>sidelink</w:t>
      </w:r>
      <w:proofErr w:type="spellEnd"/>
      <w:r>
        <w:rPr>
          <w:rFonts w:eastAsia="宋体" w:hint="eastAsia"/>
          <w:lang w:eastAsia="zh-CN"/>
        </w:rPr>
        <w:t xml:space="preserve"> communication.</w:t>
      </w:r>
      <w:r w:rsidR="0065553F">
        <w:rPr>
          <w:rFonts w:eastAsia="宋体" w:hint="eastAsia"/>
          <w:lang w:eastAsia="zh-CN"/>
        </w:rPr>
        <w:t xml:space="preserve"> So</w:t>
      </w:r>
      <w:r w:rsidR="00812295">
        <w:rPr>
          <w:rFonts w:eastAsia="宋体" w:hint="eastAsia"/>
          <w:lang w:eastAsia="zh-CN"/>
        </w:rPr>
        <w:t xml:space="preserve"> </w:t>
      </w:r>
      <w:proofErr w:type="gramStart"/>
      <w:r w:rsidR="0065553F">
        <w:rPr>
          <w:rFonts w:eastAsia="宋体" w:hint="eastAsia"/>
          <w:lang w:eastAsia="zh-CN"/>
        </w:rPr>
        <w:t>T</w:t>
      </w:r>
      <w:r w:rsidR="00812295">
        <w:rPr>
          <w:rFonts w:eastAsia="宋体" w:hint="eastAsia"/>
          <w:lang w:eastAsia="zh-CN"/>
        </w:rPr>
        <w:t>he</w:t>
      </w:r>
      <w:proofErr w:type="gramEnd"/>
      <w:r w:rsidR="00812295">
        <w:rPr>
          <w:rFonts w:eastAsia="宋体" w:hint="eastAsia"/>
          <w:lang w:eastAsia="zh-CN"/>
        </w:rPr>
        <w:t xml:space="preserve"> </w:t>
      </w:r>
      <w:proofErr w:type="spellStart"/>
      <w:r w:rsidR="00812295">
        <w:rPr>
          <w:rFonts w:eastAsia="宋体" w:hint="eastAsia"/>
          <w:lang w:eastAsia="zh-CN"/>
        </w:rPr>
        <w:t>sidelink</w:t>
      </w:r>
      <w:proofErr w:type="spellEnd"/>
      <w:r w:rsidR="00812295">
        <w:rPr>
          <w:rFonts w:eastAsia="宋体" w:hint="eastAsia"/>
          <w:lang w:eastAsia="zh-CN"/>
        </w:rPr>
        <w:t xml:space="preserve"> TPC mechanism needs to be enhanced </w:t>
      </w:r>
      <w:r>
        <w:rPr>
          <w:rFonts w:eastAsia="宋体" w:hint="eastAsia"/>
          <w:lang w:eastAsia="zh-CN"/>
        </w:rPr>
        <w:t>for the purpose of power efficiency</w:t>
      </w:r>
      <w:r w:rsidR="0042268E">
        <w:rPr>
          <w:rFonts w:eastAsia="宋体" w:hint="eastAsia"/>
          <w:lang w:eastAsia="zh-CN"/>
        </w:rPr>
        <w:t xml:space="preserve"> and this belong to the study scope of RAN1</w:t>
      </w:r>
      <w:r>
        <w:rPr>
          <w:rFonts w:eastAsia="宋体" w:hint="eastAsia"/>
          <w:lang w:eastAsia="zh-CN"/>
        </w:rPr>
        <w:t>.</w:t>
      </w:r>
    </w:p>
    <w:p w:rsidR="00A52EB1" w:rsidRPr="00A52EB1" w:rsidRDefault="00A52EB1" w:rsidP="00A52EB1">
      <w:pPr>
        <w:jc w:val="both"/>
        <w:rPr>
          <w:rFonts w:eastAsia="宋体"/>
          <w:b/>
          <w:lang w:eastAsia="zh-CN"/>
        </w:rPr>
      </w:pPr>
      <w:r w:rsidRPr="000C072C">
        <w:rPr>
          <w:rFonts w:eastAsia="宋体" w:hint="eastAsia"/>
          <w:b/>
          <w:lang w:val="en-US" w:eastAsia="zh-CN"/>
        </w:rPr>
        <w:t xml:space="preserve">Observation 2: </w:t>
      </w:r>
      <w:r w:rsidR="00E771D4">
        <w:rPr>
          <w:rFonts w:eastAsia="宋体" w:hint="eastAsia"/>
          <w:b/>
          <w:lang w:eastAsia="zh-CN"/>
        </w:rPr>
        <w:t>T</w:t>
      </w:r>
      <w:r>
        <w:rPr>
          <w:rFonts w:eastAsia="宋体" w:hint="eastAsia"/>
          <w:b/>
          <w:lang w:eastAsia="zh-CN"/>
        </w:rPr>
        <w:t xml:space="preserve">he </w:t>
      </w:r>
      <w:r w:rsidR="00E771D4">
        <w:rPr>
          <w:rFonts w:eastAsia="宋体" w:hint="eastAsia"/>
          <w:b/>
          <w:lang w:eastAsia="zh-CN"/>
        </w:rPr>
        <w:t>normal</w:t>
      </w:r>
      <w:r>
        <w:rPr>
          <w:rFonts w:eastAsia="宋体" w:hint="eastAsia"/>
          <w:b/>
          <w:lang w:eastAsia="zh-CN"/>
        </w:rPr>
        <w:t xml:space="preserve"> coverage evolved remote UE </w:t>
      </w:r>
      <w:proofErr w:type="spellStart"/>
      <w:r>
        <w:rPr>
          <w:rFonts w:eastAsia="宋体" w:hint="eastAsia"/>
          <w:b/>
          <w:lang w:eastAsia="zh-CN"/>
        </w:rPr>
        <w:t>can not</w:t>
      </w:r>
      <w:proofErr w:type="spellEnd"/>
      <w:r>
        <w:rPr>
          <w:rFonts w:eastAsia="宋体" w:hint="eastAsia"/>
          <w:b/>
          <w:lang w:eastAsia="zh-CN"/>
        </w:rPr>
        <w:t xml:space="preserve"> benefit from the relaying from the perspective of power efficiency</w:t>
      </w:r>
      <w:r w:rsidR="00E771D4">
        <w:rPr>
          <w:rFonts w:eastAsia="宋体" w:hint="eastAsia"/>
          <w:b/>
          <w:lang w:eastAsia="zh-CN"/>
        </w:rPr>
        <w:t xml:space="preserve"> based on the R12 TPC mechanism</w:t>
      </w:r>
      <w:r>
        <w:rPr>
          <w:rFonts w:eastAsia="宋体" w:hint="eastAsia"/>
          <w:b/>
          <w:lang w:eastAsia="zh-CN"/>
        </w:rPr>
        <w:t>.</w:t>
      </w:r>
      <w:r w:rsidR="00E771D4">
        <w:rPr>
          <w:rFonts w:eastAsia="宋体" w:hint="eastAsia"/>
          <w:b/>
          <w:lang w:eastAsia="zh-CN"/>
        </w:rPr>
        <w:t xml:space="preserve"> </w:t>
      </w:r>
      <w:r w:rsidR="00E771D4" w:rsidRPr="00E771D4">
        <w:rPr>
          <w:rFonts w:eastAsia="宋体" w:hint="eastAsia"/>
          <w:b/>
          <w:lang w:eastAsia="zh-CN"/>
        </w:rPr>
        <w:t xml:space="preserve">The </w:t>
      </w:r>
      <w:proofErr w:type="spellStart"/>
      <w:r w:rsidR="00E771D4" w:rsidRPr="00E771D4">
        <w:rPr>
          <w:rFonts w:eastAsia="宋体" w:hint="eastAsia"/>
          <w:b/>
          <w:lang w:eastAsia="zh-CN"/>
        </w:rPr>
        <w:t>sidelink</w:t>
      </w:r>
      <w:proofErr w:type="spellEnd"/>
      <w:r w:rsidR="00E771D4" w:rsidRPr="00E771D4">
        <w:rPr>
          <w:rFonts w:eastAsia="宋体" w:hint="eastAsia"/>
          <w:b/>
          <w:lang w:eastAsia="zh-CN"/>
        </w:rPr>
        <w:t xml:space="preserve"> TPC mechanism needs to be enhanced for the purpose of power efficiency and this belong to the study scope of RAN1.</w:t>
      </w:r>
    </w:p>
    <w:p w:rsidR="00BC3EF6" w:rsidRPr="009072C8" w:rsidRDefault="00BC3EF6" w:rsidP="00BC3EF6">
      <w:pPr>
        <w:pStyle w:val="af9"/>
        <w:numPr>
          <w:ilvl w:val="0"/>
          <w:numId w:val="13"/>
        </w:numPr>
        <w:ind w:firstLineChars="0"/>
        <w:rPr>
          <w:rFonts w:eastAsia="宋体"/>
          <w:sz w:val="20"/>
          <w:szCs w:val="20"/>
        </w:rPr>
      </w:pPr>
      <w:r>
        <w:rPr>
          <w:rFonts w:eastAsia="宋体" w:hint="eastAsia"/>
          <w:sz w:val="20"/>
          <w:szCs w:val="20"/>
        </w:rPr>
        <w:t>Discontinuous reception</w:t>
      </w:r>
      <w:r w:rsidR="002B3830">
        <w:rPr>
          <w:rFonts w:eastAsia="宋体" w:hint="eastAsia"/>
          <w:sz w:val="20"/>
          <w:szCs w:val="20"/>
        </w:rPr>
        <w:t xml:space="preserve"> over PC5</w:t>
      </w:r>
    </w:p>
    <w:p w:rsidR="00BC3EF6" w:rsidRDefault="00BC3EF6" w:rsidP="000D2EE2">
      <w:pPr>
        <w:spacing w:beforeLines="50"/>
        <w:jc w:val="both"/>
        <w:rPr>
          <w:rFonts w:eastAsia="宋体"/>
          <w:lang w:eastAsia="zh-CN"/>
        </w:rPr>
      </w:pPr>
      <w:r w:rsidRPr="00971DE8">
        <w:rPr>
          <w:lang w:val="en-US" w:eastAsia="zh-CN"/>
        </w:rPr>
        <w:t xml:space="preserve">LTE supports Discontinuous reception (DRX) for UE </w:t>
      </w:r>
      <w:r>
        <w:rPr>
          <w:rFonts w:eastAsia="宋体" w:hint="eastAsia"/>
          <w:lang w:val="en-US" w:eastAsia="zh-CN"/>
        </w:rPr>
        <w:t xml:space="preserve">in order to </w:t>
      </w:r>
      <w:r w:rsidRPr="00971DE8">
        <w:rPr>
          <w:lang w:val="en-US" w:eastAsia="zh-CN"/>
        </w:rPr>
        <w:t>conserve UE power. UE/eNB may initiate the DRX mode when there is no packet to be sent or received. During this</w:t>
      </w:r>
      <w:r>
        <w:rPr>
          <w:rFonts w:eastAsia="宋体" w:hint="eastAsia"/>
          <w:lang w:val="en-US" w:eastAsia="zh-CN"/>
        </w:rPr>
        <w:t xml:space="preserve"> mode</w:t>
      </w:r>
      <w:r w:rsidRPr="00971DE8">
        <w:rPr>
          <w:lang w:val="en-US" w:eastAsia="zh-CN"/>
        </w:rPr>
        <w:t xml:space="preserve">, the UE does not listen to the DL all the time, but wakes up periodically to listen to the DL transmissions from eNB. When UE is not listening to the DL transmission, most of its circuitry is turned off. In this way, </w:t>
      </w:r>
      <w:r w:rsidRPr="00971DE8">
        <w:rPr>
          <w:lang w:val="en-US"/>
        </w:rPr>
        <w:t>lower power consumption is achieved</w:t>
      </w:r>
      <w:r w:rsidRPr="00971DE8">
        <w:rPr>
          <w:lang w:val="en-US" w:eastAsia="zh-CN"/>
        </w:rPr>
        <w:t xml:space="preserve"> and the battery life of UE is extended.</w:t>
      </w:r>
      <w:r w:rsidRPr="00971DE8">
        <w:t xml:space="preserve"> </w:t>
      </w:r>
    </w:p>
    <w:p w:rsidR="00B70A33" w:rsidRDefault="00BC3EF6" w:rsidP="00BC3EF6">
      <w:pPr>
        <w:jc w:val="both"/>
        <w:rPr>
          <w:rFonts w:eastAsia="宋体"/>
          <w:lang w:eastAsia="zh-CN"/>
        </w:rPr>
      </w:pPr>
      <w:r>
        <w:rPr>
          <w:rFonts w:eastAsia="宋体" w:hint="eastAsia"/>
          <w:lang w:eastAsia="zh-CN"/>
        </w:rPr>
        <w:t xml:space="preserve">When it comes to the </w:t>
      </w:r>
      <w:proofErr w:type="spellStart"/>
      <w:r>
        <w:rPr>
          <w:rFonts w:eastAsia="宋体" w:hint="eastAsia"/>
          <w:lang w:eastAsia="zh-CN"/>
        </w:rPr>
        <w:t>sidelink</w:t>
      </w:r>
      <w:proofErr w:type="spellEnd"/>
      <w:r>
        <w:rPr>
          <w:rFonts w:eastAsia="宋体" w:hint="eastAsia"/>
          <w:lang w:eastAsia="zh-CN"/>
        </w:rPr>
        <w:t xml:space="preserve"> communication, once the PC5 direct link between remote UE and relay UE is setup, the PC5 link is maintained until the remote/relay UE explicitly release the link or detect the non-responsive peer UE [2]. During this period, the remote UE continues monitor</w:t>
      </w:r>
      <w:r w:rsidR="006C43F7">
        <w:rPr>
          <w:rFonts w:eastAsia="宋体" w:hint="eastAsia"/>
          <w:lang w:eastAsia="zh-CN"/>
        </w:rPr>
        <w:t>ing</w:t>
      </w:r>
      <w:r>
        <w:rPr>
          <w:rFonts w:eastAsia="宋体" w:hint="eastAsia"/>
          <w:lang w:eastAsia="zh-CN"/>
        </w:rPr>
        <w:t xml:space="preserve"> the PC5 direct</w:t>
      </w:r>
      <w:r w:rsidR="009059A6">
        <w:rPr>
          <w:rFonts w:eastAsia="宋体" w:hint="eastAsia"/>
          <w:lang w:eastAsia="zh-CN"/>
        </w:rPr>
        <w:t xml:space="preserve"> link for potential relayed</w:t>
      </w:r>
      <w:r>
        <w:rPr>
          <w:rFonts w:eastAsia="宋体" w:hint="eastAsia"/>
          <w:lang w:eastAsia="zh-CN"/>
        </w:rPr>
        <w:t xml:space="preserve"> packet. Suppose the </w:t>
      </w:r>
      <w:r w:rsidR="009059A6">
        <w:rPr>
          <w:rFonts w:eastAsia="宋体" w:hint="eastAsia"/>
          <w:lang w:eastAsia="zh-CN"/>
        </w:rPr>
        <w:t xml:space="preserve">relayed packet </w:t>
      </w:r>
      <w:r>
        <w:rPr>
          <w:rFonts w:eastAsia="宋体" w:hint="eastAsia"/>
          <w:lang w:eastAsia="zh-CN"/>
        </w:rPr>
        <w:t>arrives occasionally, it is not necessary for the remote UE to monitor the PC5 direct link all the time. Instead, the remote UE may negotiate with the relay UE for discontinuous reception on the PC5 link</w:t>
      </w:r>
      <w:r w:rsidR="006C43F7">
        <w:rPr>
          <w:rFonts w:eastAsia="宋体" w:hint="eastAsia"/>
          <w:lang w:eastAsia="zh-CN"/>
        </w:rPr>
        <w:t xml:space="preserve"> to reduce the </w:t>
      </w:r>
      <w:r>
        <w:rPr>
          <w:rFonts w:eastAsia="宋体" w:hint="eastAsia"/>
          <w:lang w:eastAsia="zh-CN"/>
        </w:rPr>
        <w:t>power consumption.</w:t>
      </w:r>
      <w:r w:rsidR="006A4931">
        <w:rPr>
          <w:rFonts w:eastAsia="宋体" w:hint="eastAsia"/>
          <w:lang w:eastAsia="zh-CN"/>
        </w:rPr>
        <w:t xml:space="preserve"> </w:t>
      </w:r>
    </w:p>
    <w:p w:rsidR="00BC3EF6" w:rsidRPr="00681248" w:rsidRDefault="006A4931" w:rsidP="00BC3EF6">
      <w:pPr>
        <w:jc w:val="both"/>
        <w:rPr>
          <w:rFonts w:eastAsia="宋体"/>
          <w:lang w:val="en-US" w:eastAsia="zh-CN"/>
        </w:rPr>
      </w:pPr>
      <w:r>
        <w:rPr>
          <w:rFonts w:eastAsia="宋体" w:hint="eastAsia"/>
          <w:lang w:eastAsia="zh-CN"/>
        </w:rPr>
        <w:t xml:space="preserve">It should be noted that the </w:t>
      </w:r>
      <w:r w:rsidR="00B70A33">
        <w:rPr>
          <w:rFonts w:eastAsia="宋体" w:hint="eastAsia"/>
          <w:lang w:eastAsia="zh-CN"/>
        </w:rPr>
        <w:t xml:space="preserve">legacy DRX design applies for both RRC_IDLE and RRC_CONNECTED state. </w:t>
      </w:r>
      <w:r w:rsidR="002F6BF4">
        <w:rPr>
          <w:rFonts w:eastAsia="宋体" w:hint="eastAsia"/>
          <w:lang w:eastAsia="zh-CN"/>
        </w:rPr>
        <w:t>That is, the DRX takes effect no matter the UE setups the RRC connection with eNB or not. However, i</w:t>
      </w:r>
      <w:r w:rsidR="00B70A33">
        <w:rPr>
          <w:rFonts w:eastAsia="宋体" w:hint="eastAsia"/>
          <w:lang w:eastAsia="zh-CN"/>
        </w:rPr>
        <w:t xml:space="preserve">t </w:t>
      </w:r>
      <w:r w:rsidR="00317A02">
        <w:rPr>
          <w:rFonts w:eastAsia="宋体" w:hint="eastAsia"/>
          <w:lang w:eastAsia="zh-CN"/>
        </w:rPr>
        <w:t xml:space="preserve">needs further study if the </w:t>
      </w:r>
      <w:proofErr w:type="spellStart"/>
      <w:r w:rsidR="00317A02">
        <w:rPr>
          <w:rFonts w:eastAsia="宋体" w:hint="eastAsia"/>
          <w:lang w:eastAsia="zh-CN"/>
        </w:rPr>
        <w:t>sidelink</w:t>
      </w:r>
      <w:proofErr w:type="spellEnd"/>
      <w:r w:rsidR="00317A02">
        <w:rPr>
          <w:rFonts w:eastAsia="宋体" w:hint="eastAsia"/>
          <w:lang w:eastAsia="zh-CN"/>
        </w:rPr>
        <w:t xml:space="preserve"> DRX only applies when evolved remote UE </w:t>
      </w:r>
      <w:r w:rsidR="0016287F">
        <w:rPr>
          <w:rFonts w:eastAsia="宋体" w:hint="eastAsia"/>
          <w:lang w:eastAsia="zh-CN"/>
        </w:rPr>
        <w:t xml:space="preserve">has </w:t>
      </w:r>
      <w:r w:rsidR="001C6763">
        <w:rPr>
          <w:rFonts w:eastAsia="宋体" w:hint="eastAsia"/>
          <w:lang w:eastAsia="zh-CN"/>
        </w:rPr>
        <w:t>setup</w:t>
      </w:r>
      <w:r w:rsidR="00317A02">
        <w:rPr>
          <w:rFonts w:eastAsia="宋体" w:hint="eastAsia"/>
          <w:lang w:eastAsia="zh-CN"/>
        </w:rPr>
        <w:t xml:space="preserve"> the PC5 direct link with evolved relay UE or if it could also applies when evolved remote UE </w:t>
      </w:r>
      <w:r w:rsidR="00745A01">
        <w:rPr>
          <w:rFonts w:eastAsia="宋体" w:hint="eastAsia"/>
          <w:lang w:eastAsia="zh-CN"/>
        </w:rPr>
        <w:t>has released</w:t>
      </w:r>
      <w:r w:rsidR="00317A02">
        <w:rPr>
          <w:rFonts w:eastAsia="宋体" w:hint="eastAsia"/>
          <w:lang w:eastAsia="zh-CN"/>
        </w:rPr>
        <w:t xml:space="preserve"> the PC5 direct link with evolved remote UE. </w:t>
      </w:r>
      <w:r w:rsidR="004466A7">
        <w:rPr>
          <w:rFonts w:eastAsia="宋体" w:hint="eastAsia"/>
          <w:lang w:eastAsia="zh-CN"/>
        </w:rPr>
        <w:t xml:space="preserve">For the latter case, it </w:t>
      </w:r>
      <w:r w:rsidR="00615D11">
        <w:rPr>
          <w:rFonts w:eastAsia="宋体" w:hint="eastAsia"/>
          <w:lang w:eastAsia="zh-CN"/>
        </w:rPr>
        <w:t xml:space="preserve">means that </w:t>
      </w:r>
      <w:r w:rsidR="00310113">
        <w:rPr>
          <w:rFonts w:eastAsia="宋体" w:hint="eastAsia"/>
          <w:lang w:eastAsia="zh-CN"/>
        </w:rPr>
        <w:t xml:space="preserve">the evolved remote UE </w:t>
      </w:r>
      <w:r w:rsidR="00F563AC">
        <w:rPr>
          <w:rFonts w:eastAsia="宋体" w:hint="eastAsia"/>
          <w:lang w:eastAsia="zh-CN"/>
        </w:rPr>
        <w:t xml:space="preserve">shall </w:t>
      </w:r>
      <w:r w:rsidR="00310113">
        <w:rPr>
          <w:rFonts w:eastAsia="宋体" w:hint="eastAsia"/>
          <w:lang w:eastAsia="zh-CN"/>
        </w:rPr>
        <w:t>listen to the evolved relay UE periodically even if it does not setup the PC5 direct link with evolved relay UE.</w:t>
      </w:r>
      <w:r w:rsidR="00615D11">
        <w:rPr>
          <w:rFonts w:eastAsia="宋体" w:hint="eastAsia"/>
          <w:lang w:eastAsia="zh-CN"/>
        </w:rPr>
        <w:t xml:space="preserve"> </w:t>
      </w:r>
    </w:p>
    <w:p w:rsidR="009942B4" w:rsidRDefault="00BC3EF6" w:rsidP="009942B4">
      <w:pPr>
        <w:rPr>
          <w:rFonts w:eastAsia="宋体"/>
          <w:b/>
          <w:lang w:eastAsia="zh-CN"/>
        </w:rPr>
      </w:pPr>
      <w:r>
        <w:rPr>
          <w:rFonts w:eastAsia="宋体" w:hint="eastAsia"/>
          <w:b/>
          <w:lang w:eastAsia="zh-CN"/>
        </w:rPr>
        <w:t xml:space="preserve">Proposal </w:t>
      </w:r>
      <w:r w:rsidR="004D24A2">
        <w:rPr>
          <w:rFonts w:eastAsia="宋体" w:hint="eastAsia"/>
          <w:b/>
          <w:lang w:eastAsia="zh-CN"/>
        </w:rPr>
        <w:t>1</w:t>
      </w:r>
      <w:r>
        <w:rPr>
          <w:rFonts w:eastAsia="宋体" w:hint="eastAsia"/>
          <w:b/>
          <w:lang w:eastAsia="zh-CN"/>
        </w:rPr>
        <w:t xml:space="preserve">: RAN2 is suggested to consider the </w:t>
      </w:r>
      <w:proofErr w:type="spellStart"/>
      <w:r>
        <w:rPr>
          <w:rFonts w:eastAsia="宋体" w:hint="eastAsia"/>
          <w:b/>
          <w:lang w:eastAsia="zh-CN"/>
        </w:rPr>
        <w:t>sidelink</w:t>
      </w:r>
      <w:proofErr w:type="spellEnd"/>
      <w:r>
        <w:rPr>
          <w:rFonts w:eastAsia="宋体" w:hint="eastAsia"/>
          <w:b/>
          <w:lang w:eastAsia="zh-CN"/>
        </w:rPr>
        <w:t xml:space="preserve"> DRX mechanism</w:t>
      </w:r>
      <w:r w:rsidR="007E6BD0">
        <w:rPr>
          <w:rFonts w:eastAsia="宋体" w:hint="eastAsia"/>
          <w:b/>
          <w:lang w:eastAsia="zh-CN"/>
        </w:rPr>
        <w:t xml:space="preserve"> for evolved remote UE</w:t>
      </w:r>
      <w:r>
        <w:rPr>
          <w:rFonts w:eastAsia="宋体" w:hint="eastAsia"/>
          <w:b/>
          <w:lang w:eastAsia="zh-CN"/>
        </w:rPr>
        <w:t>.</w:t>
      </w:r>
      <w:r w:rsidR="00317A02">
        <w:rPr>
          <w:rFonts w:eastAsia="宋体" w:hint="eastAsia"/>
          <w:b/>
          <w:lang w:eastAsia="zh-CN"/>
        </w:rPr>
        <w:t xml:space="preserve"> It is FFS if the </w:t>
      </w:r>
      <w:proofErr w:type="spellStart"/>
      <w:r w:rsidR="00317A02">
        <w:rPr>
          <w:rFonts w:eastAsia="宋体" w:hint="eastAsia"/>
          <w:b/>
          <w:lang w:eastAsia="zh-CN"/>
        </w:rPr>
        <w:t>sidelink</w:t>
      </w:r>
      <w:proofErr w:type="spellEnd"/>
      <w:r w:rsidR="00317A02">
        <w:rPr>
          <w:rFonts w:eastAsia="宋体" w:hint="eastAsia"/>
          <w:b/>
          <w:lang w:eastAsia="zh-CN"/>
        </w:rPr>
        <w:t xml:space="preserve"> DRX only applies</w:t>
      </w:r>
      <w:r w:rsidR="00317A02" w:rsidRPr="00317A02">
        <w:rPr>
          <w:rFonts w:eastAsia="宋体" w:hint="eastAsia"/>
          <w:b/>
          <w:lang w:eastAsia="zh-CN"/>
        </w:rPr>
        <w:t xml:space="preserve"> when evolved remote UE </w:t>
      </w:r>
      <w:r w:rsidR="0016287F">
        <w:rPr>
          <w:rFonts w:eastAsia="宋体" w:hint="eastAsia"/>
          <w:b/>
          <w:lang w:eastAsia="zh-CN"/>
        </w:rPr>
        <w:t>has setup</w:t>
      </w:r>
      <w:r w:rsidR="00317A02" w:rsidRPr="00317A02">
        <w:rPr>
          <w:rFonts w:eastAsia="宋体" w:hint="eastAsia"/>
          <w:b/>
          <w:lang w:eastAsia="zh-CN"/>
        </w:rPr>
        <w:t xml:space="preserve"> the PC5 direct link with evolved relay UE.</w:t>
      </w:r>
    </w:p>
    <w:p w:rsidR="00EC34D9" w:rsidRDefault="00EC34D9" w:rsidP="00EC34D9">
      <w:pPr>
        <w:pStyle w:val="20"/>
        <w:ind w:left="200" w:right="200"/>
        <w:rPr>
          <w:rFonts w:eastAsiaTheme="minorEastAsia"/>
          <w:lang w:eastAsia="zh-CN"/>
        </w:rPr>
      </w:pPr>
      <w:r>
        <w:rPr>
          <w:rFonts w:eastAsiaTheme="minorEastAsia" w:hint="eastAsia"/>
          <w:lang w:eastAsia="zh-CN"/>
        </w:rPr>
        <w:t>Power efficiency of evolved relay UE</w:t>
      </w:r>
    </w:p>
    <w:p w:rsidR="00EC34D9" w:rsidRDefault="00797D71" w:rsidP="00A2634A">
      <w:pPr>
        <w:jc w:val="both"/>
        <w:rPr>
          <w:rFonts w:eastAsia="宋体"/>
          <w:lang w:eastAsia="zh-CN"/>
        </w:rPr>
      </w:pPr>
      <w:r>
        <w:rPr>
          <w:rFonts w:eastAsiaTheme="minorEastAsia" w:hint="eastAsia"/>
          <w:lang w:eastAsia="zh-CN"/>
        </w:rPr>
        <w:t>For the evolved rel</w:t>
      </w:r>
      <w:r w:rsidR="007B423F">
        <w:rPr>
          <w:rFonts w:eastAsiaTheme="minorEastAsia" w:hint="eastAsia"/>
          <w:lang w:eastAsia="zh-CN"/>
        </w:rPr>
        <w:t xml:space="preserve">ay UE, </w:t>
      </w:r>
      <w:r w:rsidR="003A4C5F">
        <w:rPr>
          <w:rFonts w:eastAsiaTheme="minorEastAsia" w:hint="eastAsia"/>
          <w:lang w:eastAsia="zh-CN"/>
        </w:rPr>
        <w:t xml:space="preserve">it is required to </w:t>
      </w:r>
      <w:r w:rsidR="00C6215E">
        <w:rPr>
          <w:rFonts w:eastAsiaTheme="minorEastAsia" w:hint="eastAsia"/>
          <w:lang w:eastAsia="zh-CN"/>
        </w:rPr>
        <w:t xml:space="preserve">allow multiple </w:t>
      </w:r>
      <w:r w:rsidR="004B3AFB">
        <w:rPr>
          <w:rFonts w:eastAsiaTheme="minorEastAsia" w:hint="eastAsia"/>
          <w:lang w:eastAsia="zh-CN"/>
        </w:rPr>
        <w:t xml:space="preserve">evolved </w:t>
      </w:r>
      <w:r w:rsidR="00C6215E">
        <w:rPr>
          <w:rFonts w:eastAsiaTheme="minorEastAsia" w:hint="eastAsia"/>
          <w:lang w:eastAsia="zh-CN"/>
        </w:rPr>
        <w:t xml:space="preserve">remote UEs connect to it </w:t>
      </w:r>
      <w:r w:rsidR="003A4C5F">
        <w:rPr>
          <w:rFonts w:eastAsiaTheme="minorEastAsia" w:hint="eastAsia"/>
          <w:lang w:eastAsia="zh-CN"/>
        </w:rPr>
        <w:t xml:space="preserve">and </w:t>
      </w:r>
      <w:r w:rsidR="007B423F">
        <w:rPr>
          <w:rFonts w:eastAsiaTheme="minorEastAsia" w:hint="eastAsia"/>
          <w:lang w:eastAsia="zh-CN"/>
        </w:rPr>
        <w:t xml:space="preserve">relay the UP and/or CP traffic </w:t>
      </w:r>
      <w:r w:rsidR="003A4C5F">
        <w:rPr>
          <w:rFonts w:eastAsiaTheme="minorEastAsia" w:hint="eastAsia"/>
          <w:lang w:eastAsia="zh-CN"/>
        </w:rPr>
        <w:t xml:space="preserve">for these </w:t>
      </w:r>
      <w:r w:rsidR="007B423F">
        <w:rPr>
          <w:rFonts w:eastAsiaTheme="minorEastAsia" w:hint="eastAsia"/>
          <w:lang w:eastAsia="zh-CN"/>
        </w:rPr>
        <w:t>evolved remote UE</w:t>
      </w:r>
      <w:r w:rsidR="00C6215E">
        <w:rPr>
          <w:rFonts w:eastAsiaTheme="minorEastAsia" w:hint="eastAsia"/>
          <w:lang w:eastAsia="zh-CN"/>
        </w:rPr>
        <w:t xml:space="preserve">s. </w:t>
      </w:r>
      <w:r w:rsidR="007B423F">
        <w:rPr>
          <w:rFonts w:eastAsiaTheme="minorEastAsia" w:hint="eastAsia"/>
          <w:lang w:eastAsia="zh-CN"/>
        </w:rPr>
        <w:t xml:space="preserve"> </w:t>
      </w:r>
      <w:r w:rsidR="00930CFF">
        <w:rPr>
          <w:rFonts w:eastAsiaTheme="minorEastAsia" w:hint="eastAsia"/>
          <w:lang w:eastAsia="zh-CN"/>
        </w:rPr>
        <w:t xml:space="preserve">In </w:t>
      </w:r>
      <w:r w:rsidR="00930CFF">
        <w:rPr>
          <w:rFonts w:eastAsiaTheme="minorEastAsia"/>
          <w:lang w:eastAsia="zh-CN"/>
        </w:rPr>
        <w:t>addition</w:t>
      </w:r>
      <w:r w:rsidR="00930CFF">
        <w:rPr>
          <w:rFonts w:eastAsiaTheme="minorEastAsia" w:hint="eastAsia"/>
          <w:lang w:eastAsia="zh-CN"/>
        </w:rPr>
        <w:t xml:space="preserve"> to the evolved </w:t>
      </w:r>
      <w:r w:rsidR="00930CFF">
        <w:rPr>
          <w:rFonts w:eastAsia="宋体" w:hint="eastAsia"/>
          <w:lang w:eastAsia="zh-CN"/>
        </w:rPr>
        <w:t>r</w:t>
      </w:r>
      <w:r w:rsidR="002D1FB5">
        <w:rPr>
          <w:rFonts w:eastAsia="宋体"/>
          <w:lang w:eastAsia="ja-JP"/>
        </w:rPr>
        <w:t>emote UE</w:t>
      </w:r>
      <w:r w:rsidR="002D1FB5">
        <w:rPr>
          <w:rFonts w:eastAsia="宋体" w:hint="eastAsia"/>
          <w:lang w:eastAsia="zh-CN"/>
        </w:rPr>
        <w:t xml:space="preserve">, </w:t>
      </w:r>
      <w:r w:rsidR="00930CFF">
        <w:rPr>
          <w:rFonts w:eastAsia="宋体" w:hint="eastAsia"/>
          <w:lang w:eastAsia="zh-CN"/>
        </w:rPr>
        <w:t xml:space="preserve">the </w:t>
      </w:r>
      <w:r w:rsidR="002D1FB5">
        <w:rPr>
          <w:rFonts w:eastAsia="宋体" w:hint="eastAsia"/>
          <w:lang w:eastAsia="zh-CN"/>
        </w:rPr>
        <w:t xml:space="preserve">power efficiency of evolved relay UE also needs our attention. </w:t>
      </w:r>
      <w:r w:rsidR="00A2634A">
        <w:rPr>
          <w:rFonts w:eastAsia="宋体" w:hint="eastAsia"/>
          <w:lang w:eastAsia="zh-CN"/>
        </w:rPr>
        <w:t xml:space="preserve">In this section, we </w:t>
      </w:r>
      <w:r w:rsidR="00E62EF2">
        <w:rPr>
          <w:rFonts w:eastAsia="宋体" w:hint="eastAsia"/>
          <w:lang w:eastAsia="zh-CN"/>
        </w:rPr>
        <w:t xml:space="preserve">discuss the </w:t>
      </w:r>
      <w:r w:rsidR="004B3AFB">
        <w:rPr>
          <w:rFonts w:eastAsia="宋体" w:hint="eastAsia"/>
          <w:lang w:eastAsia="zh-CN"/>
        </w:rPr>
        <w:t>power efficiency for evolved relay</w:t>
      </w:r>
      <w:r w:rsidR="00A2634A">
        <w:rPr>
          <w:rFonts w:eastAsia="宋体" w:hint="eastAsia"/>
          <w:lang w:eastAsia="zh-CN"/>
        </w:rPr>
        <w:t xml:space="preserve"> UE </w:t>
      </w:r>
      <w:r w:rsidR="00E62EF2">
        <w:rPr>
          <w:rFonts w:eastAsia="宋体" w:hint="eastAsia"/>
          <w:lang w:eastAsia="zh-CN"/>
        </w:rPr>
        <w:t>from the following aspects</w:t>
      </w:r>
      <w:r w:rsidR="00A2634A">
        <w:rPr>
          <w:rFonts w:eastAsia="宋体" w:hint="eastAsia"/>
          <w:lang w:eastAsia="zh-CN"/>
        </w:rPr>
        <w:t>:</w:t>
      </w:r>
    </w:p>
    <w:p w:rsidR="006723B0" w:rsidRPr="002D1772" w:rsidRDefault="006723B0" w:rsidP="006723B0">
      <w:pPr>
        <w:pStyle w:val="af9"/>
        <w:numPr>
          <w:ilvl w:val="0"/>
          <w:numId w:val="13"/>
        </w:numPr>
        <w:ind w:firstLineChars="0"/>
        <w:jc w:val="both"/>
        <w:rPr>
          <w:rFonts w:eastAsia="宋体"/>
          <w:sz w:val="20"/>
          <w:szCs w:val="20"/>
        </w:rPr>
      </w:pPr>
      <w:proofErr w:type="spellStart"/>
      <w:r w:rsidRPr="002D1772">
        <w:rPr>
          <w:rFonts w:eastAsia="宋体" w:hint="eastAsia"/>
          <w:sz w:val="20"/>
          <w:szCs w:val="20"/>
        </w:rPr>
        <w:t>Sidelink</w:t>
      </w:r>
      <w:proofErr w:type="spellEnd"/>
      <w:r w:rsidRPr="002D1772">
        <w:rPr>
          <w:rFonts w:eastAsia="宋体" w:hint="eastAsia"/>
          <w:sz w:val="20"/>
          <w:szCs w:val="20"/>
        </w:rPr>
        <w:t xml:space="preserve"> transmission power control</w:t>
      </w:r>
    </w:p>
    <w:p w:rsidR="006723B0" w:rsidRDefault="007C742D" w:rsidP="000D2EE2">
      <w:pPr>
        <w:spacing w:beforeLines="50"/>
        <w:jc w:val="both"/>
        <w:rPr>
          <w:rFonts w:eastAsia="宋体"/>
          <w:lang w:eastAsia="zh-CN"/>
        </w:rPr>
      </w:pPr>
      <w:r>
        <w:rPr>
          <w:rFonts w:eastAsia="宋体" w:hint="eastAsia"/>
          <w:lang w:eastAsia="zh-CN"/>
        </w:rPr>
        <w:lastRenderedPageBreak/>
        <w:t>As discussed before</w:t>
      </w:r>
      <w:r w:rsidR="00294054">
        <w:rPr>
          <w:rFonts w:eastAsia="宋体" w:hint="eastAsia"/>
          <w:lang w:eastAsia="zh-CN"/>
        </w:rPr>
        <w:t xml:space="preserve">, the </w:t>
      </w:r>
      <w:r>
        <w:rPr>
          <w:rFonts w:eastAsia="宋体" w:hint="eastAsia"/>
          <w:lang w:eastAsia="zh-CN"/>
        </w:rPr>
        <w:t xml:space="preserve">R12 </w:t>
      </w:r>
      <w:r w:rsidR="00294054">
        <w:rPr>
          <w:rFonts w:eastAsia="宋体" w:hint="eastAsia"/>
          <w:lang w:eastAsia="zh-CN"/>
        </w:rPr>
        <w:t xml:space="preserve">TPC </w:t>
      </w:r>
      <w:r>
        <w:rPr>
          <w:rFonts w:eastAsia="宋体" w:hint="eastAsia"/>
          <w:lang w:eastAsia="zh-CN"/>
        </w:rPr>
        <w:t xml:space="preserve">mechanism </w:t>
      </w:r>
      <w:r w:rsidR="00294054">
        <w:rPr>
          <w:rFonts w:eastAsia="宋体" w:hint="eastAsia"/>
          <w:lang w:eastAsia="zh-CN"/>
        </w:rPr>
        <w:t xml:space="preserve">for </w:t>
      </w:r>
      <w:proofErr w:type="spellStart"/>
      <w:r w:rsidR="00294054">
        <w:rPr>
          <w:rFonts w:eastAsia="宋体" w:hint="eastAsia"/>
          <w:lang w:eastAsia="zh-CN"/>
        </w:rPr>
        <w:t>sidelink</w:t>
      </w:r>
      <w:proofErr w:type="spellEnd"/>
      <w:r w:rsidR="00294054">
        <w:rPr>
          <w:rFonts w:eastAsia="宋体" w:hint="eastAsia"/>
          <w:lang w:eastAsia="zh-CN"/>
        </w:rPr>
        <w:t xml:space="preserve"> communication is not power efficient</w:t>
      </w:r>
      <w:r>
        <w:rPr>
          <w:rFonts w:eastAsia="宋体" w:hint="eastAsia"/>
          <w:lang w:eastAsia="zh-CN"/>
        </w:rPr>
        <w:t xml:space="preserve"> for evolved remote UE</w:t>
      </w:r>
      <w:r w:rsidR="00294054">
        <w:rPr>
          <w:rFonts w:eastAsia="宋体" w:hint="eastAsia"/>
          <w:lang w:eastAsia="zh-CN"/>
        </w:rPr>
        <w:t xml:space="preserve">. </w:t>
      </w:r>
      <w:r w:rsidR="00FB5841">
        <w:rPr>
          <w:rFonts w:eastAsia="宋体" w:hint="eastAsia"/>
          <w:lang w:eastAsia="zh-CN"/>
        </w:rPr>
        <w:t>T</w:t>
      </w:r>
      <w:r w:rsidR="006723B0" w:rsidRPr="00336330">
        <w:rPr>
          <w:rFonts w:eastAsia="宋体" w:hint="eastAsia"/>
          <w:lang w:eastAsia="zh-CN"/>
        </w:rPr>
        <w:t xml:space="preserve">he </w:t>
      </w:r>
      <w:r w:rsidR="008B1E99">
        <w:rPr>
          <w:rFonts w:eastAsia="宋体" w:hint="eastAsia"/>
          <w:lang w:eastAsia="zh-CN"/>
        </w:rPr>
        <w:t xml:space="preserve">R12 TPC </w:t>
      </w:r>
      <w:r>
        <w:rPr>
          <w:rFonts w:eastAsia="宋体" w:hint="eastAsia"/>
          <w:lang w:eastAsia="zh-CN"/>
        </w:rPr>
        <w:t>does not consider the close distance between relay UE and remote UE</w:t>
      </w:r>
      <w:r w:rsidR="008B1E99">
        <w:rPr>
          <w:rFonts w:eastAsia="宋体" w:hint="eastAsia"/>
          <w:lang w:eastAsia="zh-CN"/>
        </w:rPr>
        <w:t>. U</w:t>
      </w:r>
      <w:r>
        <w:rPr>
          <w:rFonts w:eastAsia="宋体" w:hint="eastAsia"/>
          <w:lang w:eastAsia="zh-CN"/>
        </w:rPr>
        <w:t xml:space="preserve">sually high transmission power is used for the </w:t>
      </w:r>
      <w:proofErr w:type="spellStart"/>
      <w:r>
        <w:rPr>
          <w:rFonts w:eastAsia="宋体" w:hint="eastAsia"/>
          <w:lang w:eastAsia="zh-CN"/>
        </w:rPr>
        <w:t>sidelink</w:t>
      </w:r>
      <w:proofErr w:type="spellEnd"/>
      <w:r>
        <w:rPr>
          <w:rFonts w:eastAsia="宋体" w:hint="eastAsia"/>
          <w:lang w:eastAsia="zh-CN"/>
        </w:rPr>
        <w:t xml:space="preserve"> transmission by the remote UE located in cell edge. </w:t>
      </w:r>
      <w:r w:rsidR="00FB5841">
        <w:rPr>
          <w:rFonts w:eastAsia="宋体" w:hint="eastAsia"/>
          <w:lang w:eastAsia="zh-CN"/>
        </w:rPr>
        <w:t xml:space="preserve">Similar to the evolved remote UE, </w:t>
      </w:r>
      <w:r w:rsidR="006723B0">
        <w:rPr>
          <w:rFonts w:eastAsia="宋体" w:hint="eastAsia"/>
          <w:lang w:eastAsia="zh-CN"/>
        </w:rPr>
        <w:t xml:space="preserve">the </w:t>
      </w:r>
      <w:proofErr w:type="spellStart"/>
      <w:r w:rsidR="006723B0">
        <w:rPr>
          <w:rFonts w:eastAsia="宋体" w:hint="eastAsia"/>
          <w:lang w:eastAsia="zh-CN"/>
        </w:rPr>
        <w:t>sidelink</w:t>
      </w:r>
      <w:proofErr w:type="spellEnd"/>
      <w:r w:rsidR="006723B0">
        <w:rPr>
          <w:rFonts w:eastAsia="宋体" w:hint="eastAsia"/>
          <w:lang w:eastAsia="zh-CN"/>
        </w:rPr>
        <w:t xml:space="preserve"> TPC mechanism needs to be enhanced for the power efficiency</w:t>
      </w:r>
      <w:r w:rsidR="00FF7DB2">
        <w:rPr>
          <w:rFonts w:eastAsia="宋体" w:hint="eastAsia"/>
          <w:lang w:eastAsia="zh-CN"/>
        </w:rPr>
        <w:t xml:space="preserve"> of evolved relay UE</w:t>
      </w:r>
      <w:r w:rsidR="006723B0">
        <w:rPr>
          <w:rFonts w:eastAsia="宋体" w:hint="eastAsia"/>
          <w:lang w:eastAsia="zh-CN"/>
        </w:rPr>
        <w:t>.</w:t>
      </w:r>
    </w:p>
    <w:p w:rsidR="006723B0" w:rsidRPr="009072C8" w:rsidRDefault="006723B0" w:rsidP="006723B0">
      <w:pPr>
        <w:pStyle w:val="af9"/>
        <w:numPr>
          <w:ilvl w:val="0"/>
          <w:numId w:val="13"/>
        </w:numPr>
        <w:ind w:firstLineChars="0"/>
        <w:rPr>
          <w:rFonts w:eastAsia="宋体"/>
          <w:sz w:val="20"/>
          <w:szCs w:val="20"/>
        </w:rPr>
      </w:pPr>
      <w:r>
        <w:rPr>
          <w:rFonts w:eastAsia="宋体" w:hint="eastAsia"/>
          <w:sz w:val="20"/>
          <w:szCs w:val="20"/>
        </w:rPr>
        <w:t>Discontinuous transmission</w:t>
      </w:r>
      <w:r w:rsidR="002B3830">
        <w:rPr>
          <w:rFonts w:eastAsia="宋体" w:hint="eastAsia"/>
          <w:sz w:val="20"/>
          <w:szCs w:val="20"/>
        </w:rPr>
        <w:t xml:space="preserve"> over PC5</w:t>
      </w:r>
    </w:p>
    <w:p w:rsidR="006723B0" w:rsidRDefault="00163208" w:rsidP="000D2EE2">
      <w:pPr>
        <w:spacing w:beforeLines="50"/>
        <w:jc w:val="both"/>
        <w:rPr>
          <w:rFonts w:eastAsiaTheme="minorEastAsia"/>
          <w:lang w:eastAsia="zh-CN"/>
        </w:rPr>
      </w:pPr>
      <w:r>
        <w:rPr>
          <w:rFonts w:eastAsiaTheme="minorEastAsia" w:hint="eastAsia"/>
          <w:lang w:eastAsia="zh-CN"/>
        </w:rPr>
        <w:t>As we know,</w:t>
      </w:r>
      <w:r w:rsidR="00B8141C">
        <w:rPr>
          <w:rFonts w:eastAsiaTheme="minorEastAsia" w:hint="eastAsia"/>
          <w:lang w:eastAsia="zh-CN"/>
        </w:rPr>
        <w:t xml:space="preserve"> multiple evolved remote UE</w:t>
      </w:r>
      <w:r w:rsidR="006E46B2">
        <w:rPr>
          <w:rFonts w:eastAsiaTheme="minorEastAsia" w:hint="eastAsia"/>
          <w:lang w:eastAsia="zh-CN"/>
        </w:rPr>
        <w:t>s</w:t>
      </w:r>
      <w:r w:rsidR="00B8141C">
        <w:rPr>
          <w:rFonts w:eastAsiaTheme="minorEastAsia" w:hint="eastAsia"/>
          <w:lang w:eastAsia="zh-CN"/>
        </w:rPr>
        <w:t xml:space="preserve"> may connect to </w:t>
      </w:r>
      <w:r w:rsidR="006E46B2">
        <w:rPr>
          <w:rFonts w:eastAsiaTheme="minorEastAsia" w:hint="eastAsia"/>
          <w:lang w:eastAsia="zh-CN"/>
        </w:rPr>
        <w:t>the evolved relay UE</w:t>
      </w:r>
      <w:r w:rsidR="0053198C">
        <w:rPr>
          <w:rFonts w:eastAsiaTheme="minorEastAsia" w:hint="eastAsia"/>
          <w:lang w:eastAsia="zh-CN"/>
        </w:rPr>
        <w:t xml:space="preserve">, </w:t>
      </w:r>
      <w:r w:rsidR="006E46B2">
        <w:rPr>
          <w:rFonts w:eastAsiaTheme="minorEastAsia" w:hint="eastAsia"/>
          <w:lang w:eastAsia="zh-CN"/>
        </w:rPr>
        <w:t xml:space="preserve">the evolved relay UE needs to receive the </w:t>
      </w:r>
      <w:proofErr w:type="spellStart"/>
      <w:r w:rsidR="006E46B2">
        <w:rPr>
          <w:rFonts w:eastAsiaTheme="minorEastAsia" w:hint="eastAsia"/>
          <w:lang w:eastAsia="zh-CN"/>
        </w:rPr>
        <w:t>sidelink</w:t>
      </w:r>
      <w:proofErr w:type="spellEnd"/>
      <w:r w:rsidR="006E46B2">
        <w:rPr>
          <w:rFonts w:eastAsiaTheme="minorEastAsia" w:hint="eastAsia"/>
          <w:lang w:eastAsia="zh-CN"/>
        </w:rPr>
        <w:t xml:space="preserve"> transmission from all these connected evolved remote </w:t>
      </w:r>
      <w:r w:rsidR="0053198C">
        <w:rPr>
          <w:rFonts w:eastAsiaTheme="minorEastAsia" w:hint="eastAsia"/>
          <w:lang w:eastAsia="zh-CN"/>
        </w:rPr>
        <w:t xml:space="preserve">UEs. </w:t>
      </w:r>
      <w:r w:rsidR="00152222">
        <w:rPr>
          <w:rFonts w:eastAsiaTheme="minorEastAsia" w:hint="eastAsia"/>
          <w:lang w:eastAsia="zh-CN"/>
        </w:rPr>
        <w:t xml:space="preserve">Since the evolved remote UEs may perform the </w:t>
      </w:r>
      <w:proofErr w:type="spellStart"/>
      <w:r w:rsidR="00152222">
        <w:rPr>
          <w:rFonts w:eastAsiaTheme="minorEastAsia" w:hint="eastAsia"/>
          <w:lang w:eastAsia="zh-CN"/>
        </w:rPr>
        <w:t>sidelink</w:t>
      </w:r>
      <w:proofErr w:type="spellEnd"/>
      <w:r w:rsidR="00152222">
        <w:rPr>
          <w:rFonts w:eastAsiaTheme="minorEastAsia" w:hint="eastAsia"/>
          <w:lang w:eastAsia="zh-CN"/>
        </w:rPr>
        <w:t xml:space="preserve"> transmission at any time,</w:t>
      </w:r>
      <w:r w:rsidR="006E46B2">
        <w:rPr>
          <w:rFonts w:eastAsiaTheme="minorEastAsia" w:hint="eastAsia"/>
          <w:lang w:eastAsia="zh-CN"/>
        </w:rPr>
        <w:t xml:space="preserve"> </w:t>
      </w:r>
      <w:r w:rsidR="00B8141C">
        <w:rPr>
          <w:rFonts w:eastAsiaTheme="minorEastAsia" w:hint="eastAsia"/>
          <w:lang w:eastAsia="zh-CN"/>
        </w:rPr>
        <w:t xml:space="preserve">it is hard for the </w:t>
      </w:r>
      <w:r w:rsidR="00AB4464">
        <w:rPr>
          <w:rFonts w:eastAsiaTheme="minorEastAsia"/>
          <w:lang w:eastAsia="zh-CN"/>
        </w:rPr>
        <w:t>evolved</w:t>
      </w:r>
      <w:r w:rsidR="00AB4464">
        <w:rPr>
          <w:rFonts w:eastAsiaTheme="minorEastAsia" w:hint="eastAsia"/>
          <w:lang w:eastAsia="zh-CN"/>
        </w:rPr>
        <w:t xml:space="preserve"> re</w:t>
      </w:r>
      <w:r w:rsidR="00DA208A">
        <w:rPr>
          <w:rFonts w:eastAsiaTheme="minorEastAsia" w:hint="eastAsia"/>
          <w:lang w:eastAsia="zh-CN"/>
        </w:rPr>
        <w:t>lay</w:t>
      </w:r>
      <w:r w:rsidR="00AB4464">
        <w:rPr>
          <w:rFonts w:eastAsiaTheme="minorEastAsia" w:hint="eastAsia"/>
          <w:lang w:eastAsia="zh-CN"/>
        </w:rPr>
        <w:t xml:space="preserve"> UE to </w:t>
      </w:r>
      <w:r w:rsidR="006E46B2">
        <w:rPr>
          <w:rFonts w:eastAsiaTheme="minorEastAsia" w:hint="eastAsia"/>
          <w:lang w:eastAsia="zh-CN"/>
        </w:rPr>
        <w:t xml:space="preserve">support the </w:t>
      </w:r>
      <w:r w:rsidR="00DA208A">
        <w:rPr>
          <w:rFonts w:eastAsiaTheme="minorEastAsia" w:hint="eastAsia"/>
          <w:lang w:eastAsia="zh-CN"/>
        </w:rPr>
        <w:t>PC5 DRX</w:t>
      </w:r>
      <w:r w:rsidR="00152222">
        <w:rPr>
          <w:rFonts w:eastAsiaTheme="minorEastAsia" w:hint="eastAsia"/>
          <w:lang w:eastAsia="zh-CN"/>
        </w:rPr>
        <w:t xml:space="preserve">. </w:t>
      </w:r>
      <w:r w:rsidR="00847B29">
        <w:rPr>
          <w:rFonts w:eastAsiaTheme="minorEastAsia" w:hint="eastAsia"/>
          <w:lang w:eastAsia="zh-CN"/>
        </w:rPr>
        <w:t xml:space="preserve">On the other hand, </w:t>
      </w:r>
      <w:r w:rsidR="00DA208A">
        <w:rPr>
          <w:rFonts w:eastAsiaTheme="minorEastAsia" w:hint="eastAsia"/>
          <w:lang w:eastAsia="zh-CN"/>
        </w:rPr>
        <w:t xml:space="preserve">in order to support the PC5 DRX of evolved </w:t>
      </w:r>
      <w:r>
        <w:rPr>
          <w:rFonts w:eastAsiaTheme="minorEastAsia" w:hint="eastAsia"/>
          <w:lang w:eastAsia="zh-CN"/>
        </w:rPr>
        <w:t xml:space="preserve">remote UE, the evolved relay UE should have knowledge of the PC5 DRX configuration of evolved remote UE so that </w:t>
      </w:r>
      <w:r w:rsidR="00346970">
        <w:rPr>
          <w:rFonts w:eastAsiaTheme="minorEastAsia" w:hint="eastAsia"/>
          <w:lang w:eastAsia="zh-CN"/>
        </w:rPr>
        <w:t xml:space="preserve">the </w:t>
      </w:r>
      <w:r w:rsidR="00346970">
        <w:rPr>
          <w:rFonts w:eastAsiaTheme="minorEastAsia"/>
          <w:lang w:eastAsia="zh-CN"/>
        </w:rPr>
        <w:t>evolved</w:t>
      </w:r>
      <w:r w:rsidR="00346970">
        <w:rPr>
          <w:rFonts w:eastAsiaTheme="minorEastAsia" w:hint="eastAsia"/>
          <w:lang w:eastAsia="zh-CN"/>
        </w:rPr>
        <w:t xml:space="preserve"> relay UE could perform the Discontinuous transmission (DTX) over PC5. That is, when the MT </w:t>
      </w:r>
      <w:r w:rsidR="00410E15">
        <w:rPr>
          <w:rFonts w:eastAsiaTheme="minorEastAsia" w:hint="eastAsia"/>
          <w:lang w:eastAsia="zh-CN"/>
        </w:rPr>
        <w:t>packet</w:t>
      </w:r>
      <w:r w:rsidR="00346970">
        <w:rPr>
          <w:rFonts w:eastAsiaTheme="minorEastAsia" w:hint="eastAsia"/>
          <w:lang w:eastAsia="zh-CN"/>
        </w:rPr>
        <w:t xml:space="preserve"> for evolved remote UE arrives</w:t>
      </w:r>
      <w:r w:rsidR="009D6484">
        <w:rPr>
          <w:rFonts w:eastAsiaTheme="minorEastAsia" w:hint="eastAsia"/>
          <w:lang w:eastAsia="zh-CN"/>
        </w:rPr>
        <w:t xml:space="preserve">, the evolved relay UE </w:t>
      </w:r>
      <w:r w:rsidR="009D6484">
        <w:rPr>
          <w:rFonts w:eastAsiaTheme="minorEastAsia"/>
          <w:lang w:eastAsia="zh-CN"/>
        </w:rPr>
        <w:t>should</w:t>
      </w:r>
      <w:r w:rsidR="009D6484">
        <w:rPr>
          <w:rFonts w:eastAsiaTheme="minorEastAsia" w:hint="eastAsia"/>
          <w:lang w:eastAsia="zh-CN"/>
        </w:rPr>
        <w:t xml:space="preserve"> </w:t>
      </w:r>
      <w:r w:rsidR="00410E15">
        <w:rPr>
          <w:rFonts w:eastAsiaTheme="minorEastAsia" w:hint="eastAsia"/>
          <w:lang w:eastAsia="zh-CN"/>
        </w:rPr>
        <w:t xml:space="preserve">transmit it </w:t>
      </w:r>
      <w:r w:rsidR="00217CAC">
        <w:rPr>
          <w:rFonts w:eastAsiaTheme="minorEastAsia" w:hint="eastAsia"/>
          <w:lang w:eastAsia="zh-CN"/>
        </w:rPr>
        <w:t xml:space="preserve">over the </w:t>
      </w:r>
      <w:r w:rsidR="00410E15">
        <w:rPr>
          <w:rFonts w:eastAsiaTheme="minorEastAsia" w:hint="eastAsia"/>
          <w:lang w:eastAsia="zh-CN"/>
        </w:rPr>
        <w:t xml:space="preserve">on duration </w:t>
      </w:r>
      <w:r w:rsidR="0010086E">
        <w:rPr>
          <w:rFonts w:eastAsiaTheme="minorEastAsia" w:hint="eastAsia"/>
          <w:lang w:eastAsia="zh-CN"/>
        </w:rPr>
        <w:t xml:space="preserve">of PC5 DRX </w:t>
      </w:r>
      <w:r w:rsidR="00410E15">
        <w:rPr>
          <w:rFonts w:eastAsiaTheme="minorEastAsia" w:hint="eastAsia"/>
          <w:lang w:eastAsia="zh-CN"/>
        </w:rPr>
        <w:t xml:space="preserve">for the evolved remote UE. </w:t>
      </w:r>
    </w:p>
    <w:p w:rsidR="00AE1E76" w:rsidRPr="00A52EB1" w:rsidRDefault="00AE1E76" w:rsidP="00AE1E76">
      <w:pPr>
        <w:jc w:val="both"/>
        <w:rPr>
          <w:rFonts w:eastAsia="宋体"/>
          <w:b/>
          <w:lang w:eastAsia="zh-CN"/>
        </w:rPr>
      </w:pPr>
      <w:r>
        <w:rPr>
          <w:rFonts w:eastAsia="宋体" w:hint="eastAsia"/>
          <w:b/>
          <w:lang w:val="en-US" w:eastAsia="zh-CN"/>
        </w:rPr>
        <w:t xml:space="preserve">Observation </w:t>
      </w:r>
      <w:r w:rsidR="00EB581A">
        <w:rPr>
          <w:rFonts w:eastAsia="宋体" w:hint="eastAsia"/>
          <w:b/>
          <w:lang w:val="en-US" w:eastAsia="zh-CN"/>
        </w:rPr>
        <w:t>3</w:t>
      </w:r>
      <w:r>
        <w:rPr>
          <w:rFonts w:eastAsia="宋体" w:hint="eastAsia"/>
          <w:b/>
          <w:lang w:val="en-US" w:eastAsia="zh-CN"/>
        </w:rPr>
        <w:t xml:space="preserve">: In order to support the PC5 DRX of evolved remote UE, </w:t>
      </w:r>
      <w:r w:rsidRPr="00AE1E76">
        <w:rPr>
          <w:rFonts w:eastAsiaTheme="minorEastAsia" w:hint="eastAsia"/>
          <w:b/>
          <w:lang w:eastAsia="zh-CN"/>
        </w:rPr>
        <w:t>the evolved relay UE should have knowledge of the PC5 DRX configuration of evolved remote UE</w:t>
      </w:r>
      <w:r w:rsidRPr="00AE1E76">
        <w:rPr>
          <w:rFonts w:eastAsia="宋体" w:hint="eastAsia"/>
          <w:b/>
          <w:lang w:eastAsia="zh-CN"/>
        </w:rPr>
        <w:t xml:space="preserve"> and then perform the PC5 DTX correspondingly. </w:t>
      </w:r>
    </w:p>
    <w:p w:rsidR="006A1E30" w:rsidRPr="009072C8" w:rsidRDefault="006A1E30" w:rsidP="006A1E30">
      <w:pPr>
        <w:pStyle w:val="af9"/>
        <w:numPr>
          <w:ilvl w:val="0"/>
          <w:numId w:val="13"/>
        </w:numPr>
        <w:ind w:firstLineChars="0"/>
        <w:rPr>
          <w:rFonts w:eastAsia="宋体"/>
          <w:sz w:val="20"/>
          <w:szCs w:val="20"/>
        </w:rPr>
      </w:pPr>
      <w:r>
        <w:rPr>
          <w:rFonts w:eastAsia="宋体" w:hint="eastAsia"/>
          <w:sz w:val="20"/>
          <w:szCs w:val="20"/>
        </w:rPr>
        <w:t>Paging forwarding</w:t>
      </w:r>
      <w:r w:rsidR="00C01F68">
        <w:rPr>
          <w:rFonts w:eastAsia="宋体" w:hint="eastAsia"/>
          <w:sz w:val="20"/>
          <w:szCs w:val="20"/>
        </w:rPr>
        <w:t xml:space="preserve"> for evolved remote UE</w:t>
      </w:r>
    </w:p>
    <w:p w:rsidR="006A1E30" w:rsidRDefault="009634E9" w:rsidP="000D2EE2">
      <w:pPr>
        <w:spacing w:beforeLines="50"/>
        <w:jc w:val="both"/>
        <w:rPr>
          <w:rFonts w:eastAsiaTheme="minorEastAsia"/>
          <w:lang w:eastAsia="zh-CN"/>
        </w:rPr>
      </w:pPr>
      <w:r>
        <w:rPr>
          <w:rFonts w:eastAsiaTheme="minorEastAsia" w:hint="eastAsia"/>
          <w:lang w:eastAsia="zh-CN"/>
        </w:rPr>
        <w:t>According to the</w:t>
      </w:r>
      <w:r w:rsidR="00DA04E9">
        <w:rPr>
          <w:rFonts w:eastAsiaTheme="minorEastAsia" w:hint="eastAsia"/>
          <w:lang w:eastAsia="zh-CN"/>
        </w:rPr>
        <w:t xml:space="preserve"> </w:t>
      </w:r>
      <w:r>
        <w:rPr>
          <w:rFonts w:eastAsiaTheme="minorEastAsia" w:hint="eastAsia"/>
          <w:lang w:eastAsia="zh-CN"/>
        </w:rPr>
        <w:t xml:space="preserve">coverage scenario and RRC state </w:t>
      </w:r>
      <w:r w:rsidR="00DA04E9">
        <w:rPr>
          <w:rFonts w:eastAsiaTheme="minorEastAsia" w:hint="eastAsia"/>
          <w:lang w:eastAsia="zh-CN"/>
        </w:rPr>
        <w:t xml:space="preserve">email discussion, most companies support the RRC_IDLE state of evolved remote UE. </w:t>
      </w:r>
      <w:r w:rsidR="00346C1A">
        <w:rPr>
          <w:rFonts w:eastAsiaTheme="minorEastAsia" w:hint="eastAsia"/>
          <w:lang w:eastAsia="zh-CN"/>
        </w:rPr>
        <w:t xml:space="preserve">For the RRC_IDLE UE, when the MT packet arrives, the paging procedure shall be initiated to locate the UE and trigger the UE connect to the </w:t>
      </w:r>
      <w:r w:rsidR="00346C1A">
        <w:rPr>
          <w:rFonts w:eastAsiaTheme="minorEastAsia"/>
          <w:lang w:eastAsia="zh-CN"/>
        </w:rPr>
        <w:t>network</w:t>
      </w:r>
      <w:r w:rsidR="00346C1A">
        <w:rPr>
          <w:rFonts w:eastAsiaTheme="minorEastAsia" w:hint="eastAsia"/>
          <w:lang w:eastAsia="zh-CN"/>
        </w:rPr>
        <w:t xml:space="preserve"> for </w:t>
      </w:r>
      <w:r w:rsidR="00346C1A">
        <w:rPr>
          <w:rFonts w:eastAsiaTheme="minorEastAsia"/>
          <w:lang w:eastAsia="zh-CN"/>
        </w:rPr>
        <w:t>subsequent</w:t>
      </w:r>
      <w:r w:rsidR="00346C1A">
        <w:rPr>
          <w:rFonts w:eastAsiaTheme="minorEastAsia" w:hint="eastAsia"/>
          <w:lang w:eastAsia="zh-CN"/>
        </w:rPr>
        <w:t xml:space="preserve"> packet reception. </w:t>
      </w:r>
      <w:r w:rsidR="00D0479C">
        <w:rPr>
          <w:rFonts w:eastAsiaTheme="minorEastAsia" w:hint="eastAsia"/>
          <w:lang w:eastAsia="zh-CN"/>
        </w:rPr>
        <w:t xml:space="preserve">When it comes to </w:t>
      </w:r>
      <w:r w:rsidR="00DA04E9">
        <w:rPr>
          <w:rFonts w:eastAsiaTheme="minorEastAsia" w:hint="eastAsia"/>
          <w:lang w:eastAsia="zh-CN"/>
        </w:rPr>
        <w:t xml:space="preserve">the </w:t>
      </w:r>
      <w:r w:rsidR="00E76672">
        <w:rPr>
          <w:rFonts w:eastAsiaTheme="minorEastAsia" w:hint="eastAsia"/>
          <w:lang w:eastAsia="zh-CN"/>
        </w:rPr>
        <w:t xml:space="preserve">in coverage </w:t>
      </w:r>
      <w:r w:rsidR="009F22A6">
        <w:rPr>
          <w:rFonts w:eastAsiaTheme="minorEastAsia" w:hint="eastAsia"/>
          <w:lang w:eastAsia="zh-CN"/>
        </w:rPr>
        <w:t xml:space="preserve">RRC_IDLE </w:t>
      </w:r>
      <w:r w:rsidR="009F22A6">
        <w:rPr>
          <w:rFonts w:eastAsiaTheme="minorEastAsia"/>
          <w:lang w:eastAsia="zh-CN"/>
        </w:rPr>
        <w:t>evolved</w:t>
      </w:r>
      <w:r w:rsidR="009F22A6">
        <w:rPr>
          <w:rFonts w:eastAsiaTheme="minorEastAsia" w:hint="eastAsia"/>
          <w:lang w:eastAsia="zh-CN"/>
        </w:rPr>
        <w:t xml:space="preserve"> remote UE, </w:t>
      </w:r>
      <w:r w:rsidR="00E76672">
        <w:rPr>
          <w:rFonts w:eastAsiaTheme="minorEastAsia" w:hint="eastAsia"/>
          <w:lang w:eastAsia="zh-CN"/>
        </w:rPr>
        <w:t>it</w:t>
      </w:r>
      <w:r w:rsidR="009F22A6">
        <w:rPr>
          <w:rFonts w:eastAsiaTheme="minorEastAsia" w:hint="eastAsia"/>
          <w:lang w:eastAsia="zh-CN"/>
        </w:rPr>
        <w:t xml:space="preserve"> can directly receive the paging message from eNB. </w:t>
      </w:r>
      <w:proofErr w:type="gramStart"/>
      <w:r w:rsidR="00D0479C">
        <w:rPr>
          <w:rFonts w:eastAsiaTheme="minorEastAsia" w:hint="eastAsia"/>
          <w:lang w:eastAsia="zh-CN"/>
        </w:rPr>
        <w:t>F</w:t>
      </w:r>
      <w:r w:rsidR="009F22A6">
        <w:rPr>
          <w:rFonts w:eastAsiaTheme="minorEastAsia" w:hint="eastAsia"/>
          <w:lang w:eastAsia="zh-CN"/>
        </w:rPr>
        <w:t xml:space="preserve">or the </w:t>
      </w:r>
      <w:r w:rsidR="00381439">
        <w:rPr>
          <w:rFonts w:eastAsiaTheme="minorEastAsia" w:hint="eastAsia"/>
          <w:lang w:eastAsia="zh-CN"/>
        </w:rPr>
        <w:t xml:space="preserve">out of coverage </w:t>
      </w:r>
      <w:r w:rsidR="00031E65">
        <w:rPr>
          <w:rFonts w:eastAsiaTheme="minorEastAsia"/>
          <w:lang w:eastAsia="zh-CN"/>
        </w:rPr>
        <w:t>evolved</w:t>
      </w:r>
      <w:r w:rsidR="009F22A6">
        <w:rPr>
          <w:rFonts w:eastAsiaTheme="minorEastAsia" w:hint="eastAsia"/>
          <w:lang w:eastAsia="zh-CN"/>
        </w:rPr>
        <w:t xml:space="preserve"> remote UE, </w:t>
      </w:r>
      <w:r w:rsidR="00D0479C">
        <w:rPr>
          <w:rFonts w:eastAsiaTheme="minorEastAsia" w:hint="eastAsia"/>
          <w:lang w:eastAsia="zh-CN"/>
        </w:rPr>
        <w:t>it could not receiv</w:t>
      </w:r>
      <w:r w:rsidR="00FF7F79">
        <w:rPr>
          <w:rFonts w:eastAsiaTheme="minorEastAsia" w:hint="eastAsia"/>
          <w:lang w:eastAsia="zh-CN"/>
        </w:rPr>
        <w:t xml:space="preserve">e </w:t>
      </w:r>
      <w:r w:rsidR="00D0479C">
        <w:rPr>
          <w:rFonts w:eastAsiaTheme="minorEastAsia" w:hint="eastAsia"/>
          <w:lang w:eastAsia="zh-CN"/>
        </w:rPr>
        <w:t>paging from eNB</w:t>
      </w:r>
      <w:r w:rsidR="00381439">
        <w:rPr>
          <w:rFonts w:eastAsiaTheme="minorEastAsia" w:hint="eastAsia"/>
          <w:lang w:eastAsia="zh-CN"/>
        </w:rPr>
        <w:t xml:space="preserve"> directly.</w:t>
      </w:r>
      <w:proofErr w:type="gramEnd"/>
      <w:r w:rsidR="00381439">
        <w:rPr>
          <w:rFonts w:eastAsiaTheme="minorEastAsia" w:hint="eastAsia"/>
          <w:lang w:eastAsia="zh-CN"/>
        </w:rPr>
        <w:t xml:space="preserve"> I</w:t>
      </w:r>
      <w:r w:rsidR="00FF7F79">
        <w:rPr>
          <w:rFonts w:eastAsiaTheme="minorEastAsia" w:hint="eastAsia"/>
          <w:lang w:eastAsia="zh-CN"/>
        </w:rPr>
        <w:t xml:space="preserve">t is necessary to consider the paging forwarding of </w:t>
      </w:r>
      <w:r w:rsidR="009F22A6">
        <w:rPr>
          <w:rFonts w:eastAsiaTheme="minorEastAsia"/>
          <w:lang w:eastAsia="zh-CN"/>
        </w:rPr>
        <w:t>evolved</w:t>
      </w:r>
      <w:r w:rsidR="009F22A6">
        <w:rPr>
          <w:rFonts w:eastAsiaTheme="minorEastAsia" w:hint="eastAsia"/>
          <w:lang w:eastAsia="zh-CN"/>
        </w:rPr>
        <w:t xml:space="preserve"> relay UE. </w:t>
      </w:r>
    </w:p>
    <w:p w:rsidR="00346C1A" w:rsidRDefault="001A3099" w:rsidP="000D2EE2">
      <w:pPr>
        <w:spacing w:beforeLines="50"/>
        <w:jc w:val="both"/>
        <w:rPr>
          <w:rFonts w:eastAsiaTheme="minorEastAsia"/>
          <w:lang w:eastAsia="zh-CN"/>
        </w:rPr>
      </w:pPr>
      <w:r>
        <w:rPr>
          <w:rFonts w:eastAsia="宋体" w:hint="eastAsia"/>
          <w:lang w:eastAsia="zh-CN"/>
        </w:rPr>
        <w:t xml:space="preserve">From the perspective of power efficiency, </w:t>
      </w:r>
      <w:r w:rsidR="00346C1A">
        <w:rPr>
          <w:rFonts w:eastAsia="宋体" w:hint="eastAsia"/>
          <w:lang w:eastAsia="zh-CN"/>
        </w:rPr>
        <w:t xml:space="preserve">it is not </w:t>
      </w:r>
      <w:r>
        <w:rPr>
          <w:rFonts w:eastAsia="宋体" w:hint="eastAsia"/>
          <w:lang w:eastAsia="zh-CN"/>
        </w:rPr>
        <w:t xml:space="preserve">practical </w:t>
      </w:r>
      <w:r w:rsidR="00346C1A">
        <w:rPr>
          <w:rFonts w:eastAsia="宋体" w:hint="eastAsia"/>
          <w:lang w:eastAsia="zh-CN"/>
        </w:rPr>
        <w:t xml:space="preserve">for the evolved relay UE to monitor all the paging messages broadcast by eNB. Some optimizations </w:t>
      </w:r>
      <w:r w:rsidR="00D0479C">
        <w:rPr>
          <w:rFonts w:eastAsia="宋体" w:hint="eastAsia"/>
          <w:lang w:eastAsia="zh-CN"/>
        </w:rPr>
        <w:t xml:space="preserve">of paging </w:t>
      </w:r>
      <w:r w:rsidR="00381439">
        <w:rPr>
          <w:rFonts w:eastAsia="宋体" w:hint="eastAsia"/>
          <w:lang w:eastAsia="zh-CN"/>
        </w:rPr>
        <w:t xml:space="preserve">monitoring and </w:t>
      </w:r>
      <w:r w:rsidR="00D0479C">
        <w:rPr>
          <w:rFonts w:eastAsia="宋体" w:hint="eastAsia"/>
          <w:lang w:eastAsia="zh-CN"/>
        </w:rPr>
        <w:t xml:space="preserve">forwarding </w:t>
      </w:r>
      <w:r w:rsidR="00346C1A">
        <w:rPr>
          <w:rFonts w:eastAsia="宋体" w:hint="eastAsia"/>
          <w:lang w:eastAsia="zh-CN"/>
        </w:rPr>
        <w:t>should be considered</w:t>
      </w:r>
      <w:r w:rsidR="00D0479C">
        <w:rPr>
          <w:rFonts w:eastAsia="宋体" w:hint="eastAsia"/>
          <w:lang w:eastAsia="zh-CN"/>
        </w:rPr>
        <w:t xml:space="preserve">. </w:t>
      </w:r>
      <w:r w:rsidR="00346C1A">
        <w:rPr>
          <w:rFonts w:eastAsia="宋体"/>
          <w:lang w:eastAsia="zh-CN"/>
        </w:rPr>
        <w:t>F</w:t>
      </w:r>
      <w:r w:rsidR="00346C1A">
        <w:rPr>
          <w:rFonts w:eastAsia="宋体" w:hint="eastAsia"/>
          <w:lang w:eastAsia="zh-CN"/>
        </w:rPr>
        <w:t xml:space="preserve">or example, the out of coverage evolved remote UE could be required to </w:t>
      </w:r>
      <w:r>
        <w:rPr>
          <w:rFonts w:eastAsia="宋体" w:hint="eastAsia"/>
          <w:lang w:eastAsia="zh-CN"/>
        </w:rPr>
        <w:t xml:space="preserve">select </w:t>
      </w:r>
      <w:r>
        <w:rPr>
          <w:rFonts w:eastAsia="宋体"/>
          <w:lang w:eastAsia="zh-CN"/>
        </w:rPr>
        <w:t>evolved</w:t>
      </w:r>
      <w:r>
        <w:rPr>
          <w:rFonts w:eastAsia="宋体" w:hint="eastAsia"/>
          <w:lang w:eastAsia="zh-CN"/>
        </w:rPr>
        <w:t xml:space="preserve"> relay UE and setup t</w:t>
      </w:r>
      <w:r w:rsidR="00346C1A">
        <w:rPr>
          <w:rFonts w:eastAsia="宋体" w:hint="eastAsia"/>
          <w:lang w:eastAsia="zh-CN"/>
        </w:rPr>
        <w:t xml:space="preserve">he PC5 connection </w:t>
      </w:r>
      <w:r>
        <w:rPr>
          <w:rFonts w:eastAsia="宋体" w:hint="eastAsia"/>
          <w:lang w:eastAsia="zh-CN"/>
        </w:rPr>
        <w:t xml:space="preserve">with it when </w:t>
      </w:r>
      <w:r w:rsidR="00346C1A">
        <w:rPr>
          <w:rFonts w:eastAsia="宋体" w:hint="eastAsia"/>
          <w:lang w:eastAsia="zh-CN"/>
        </w:rPr>
        <w:t xml:space="preserve">it </w:t>
      </w:r>
      <w:r>
        <w:rPr>
          <w:rFonts w:eastAsia="宋体" w:hint="eastAsia"/>
          <w:lang w:eastAsia="zh-CN"/>
        </w:rPr>
        <w:t>moves around. T</w:t>
      </w:r>
      <w:r w:rsidR="00346C1A">
        <w:rPr>
          <w:rFonts w:eastAsia="宋体" w:hint="eastAsia"/>
          <w:lang w:eastAsia="zh-CN"/>
        </w:rPr>
        <w:t>hen the evolved relay UE could only monitor and forward the paging of its connected evolved remote UEs.</w:t>
      </w:r>
      <w:r>
        <w:rPr>
          <w:rFonts w:eastAsia="宋体" w:hint="eastAsia"/>
          <w:lang w:eastAsia="zh-CN"/>
        </w:rPr>
        <w:t xml:space="preserve"> On the other hand, if the evolved remote UE and the connected evolved relay UE are always moves together, </w:t>
      </w:r>
      <w:r w:rsidR="0042564C">
        <w:rPr>
          <w:rFonts w:eastAsia="宋体" w:hint="eastAsia"/>
          <w:lang w:eastAsia="zh-CN"/>
        </w:rPr>
        <w:t xml:space="preserve">the network may directly locate the evolved remote UE through its connected evolved relay UE. The detailed scenario and optimization needs further discussion. </w:t>
      </w:r>
    </w:p>
    <w:p w:rsidR="0000413A" w:rsidRPr="00E20BDB" w:rsidRDefault="00137858" w:rsidP="00EC34D9">
      <w:pPr>
        <w:rPr>
          <w:rFonts w:eastAsiaTheme="minorEastAsia"/>
          <w:b/>
          <w:lang w:eastAsia="zh-CN"/>
        </w:rPr>
      </w:pPr>
      <w:r w:rsidRPr="00137858">
        <w:rPr>
          <w:rFonts w:eastAsiaTheme="minorEastAsia" w:hint="eastAsia"/>
          <w:b/>
          <w:lang w:eastAsia="zh-CN"/>
        </w:rPr>
        <w:t xml:space="preserve">Proposal 2: </w:t>
      </w:r>
      <w:r w:rsidR="00E20BDB">
        <w:rPr>
          <w:rFonts w:eastAsia="宋体" w:hint="eastAsia"/>
          <w:b/>
          <w:lang w:eastAsia="zh-CN"/>
        </w:rPr>
        <w:t>S</w:t>
      </w:r>
      <w:r w:rsidRPr="00137858">
        <w:rPr>
          <w:rFonts w:eastAsia="宋体" w:hint="eastAsia"/>
          <w:b/>
          <w:lang w:eastAsia="zh-CN"/>
        </w:rPr>
        <w:t>ome optimizations of paging forwarding should be considered for the evolved relay UE</w:t>
      </w:r>
      <w:r w:rsidR="00E20BDB">
        <w:rPr>
          <w:rFonts w:eastAsia="宋体" w:hint="eastAsia"/>
          <w:b/>
          <w:lang w:eastAsia="zh-CN"/>
        </w:rPr>
        <w:t xml:space="preserve"> for the purpose of power efficiency</w:t>
      </w:r>
      <w:r w:rsidRPr="00137858">
        <w:rPr>
          <w:rFonts w:eastAsia="宋体" w:hint="eastAsia"/>
          <w:b/>
          <w:lang w:eastAsia="zh-CN"/>
        </w:rPr>
        <w:t>.</w:t>
      </w:r>
      <w:r w:rsidR="00E20BDB">
        <w:rPr>
          <w:rFonts w:eastAsia="宋体" w:hint="eastAsia"/>
          <w:b/>
          <w:lang w:eastAsia="zh-CN"/>
        </w:rPr>
        <w:t xml:space="preserve"> </w:t>
      </w:r>
      <w:r w:rsidR="00E20BDB" w:rsidRPr="00E20BDB">
        <w:rPr>
          <w:rFonts w:eastAsia="宋体" w:hint="eastAsia"/>
          <w:b/>
          <w:lang w:eastAsia="zh-CN"/>
        </w:rPr>
        <w:t>The detailed scenario and optimization</w:t>
      </w:r>
      <w:r w:rsidR="000750D7">
        <w:rPr>
          <w:rFonts w:eastAsia="宋体" w:hint="eastAsia"/>
          <w:b/>
          <w:lang w:eastAsia="zh-CN"/>
        </w:rPr>
        <w:t xml:space="preserve"> need</w:t>
      </w:r>
      <w:r w:rsidR="00E20BDB" w:rsidRPr="00E20BDB">
        <w:rPr>
          <w:rFonts w:eastAsia="宋体" w:hint="eastAsia"/>
          <w:b/>
          <w:lang w:eastAsia="zh-CN"/>
        </w:rPr>
        <w:t xml:space="preserve"> further discussion.</w:t>
      </w:r>
    </w:p>
    <w:p w:rsidR="009942B4" w:rsidRPr="00AD1DBE" w:rsidRDefault="009942B4" w:rsidP="009942B4">
      <w:pPr>
        <w:pStyle w:val="1"/>
        <w:ind w:left="0"/>
        <w:jc w:val="both"/>
        <w:rPr>
          <w:rFonts w:eastAsia="宋体"/>
          <w:lang w:eastAsia="zh-CN"/>
        </w:rPr>
      </w:pPr>
      <w:r w:rsidRPr="00AD1DBE">
        <w:rPr>
          <w:rFonts w:eastAsia="宋体" w:hint="eastAsia"/>
          <w:lang w:eastAsia="zh-CN"/>
        </w:rPr>
        <w:t>Conclusion</w:t>
      </w:r>
    </w:p>
    <w:p w:rsidR="00BC3EF6" w:rsidRDefault="00E20BDB" w:rsidP="000D2EE2">
      <w:pPr>
        <w:overflowPunct w:val="0"/>
        <w:autoSpaceDE w:val="0"/>
        <w:autoSpaceDN w:val="0"/>
        <w:adjustRightInd w:val="0"/>
        <w:spacing w:beforeLines="50"/>
        <w:jc w:val="both"/>
        <w:rPr>
          <w:rFonts w:eastAsia="宋体" w:cs="Arial"/>
          <w:lang w:eastAsia="zh-CN"/>
        </w:rPr>
      </w:pPr>
      <w:r>
        <w:rPr>
          <w:rFonts w:eastAsia="宋体" w:hint="eastAsia"/>
          <w:lang w:eastAsia="zh-CN"/>
        </w:rPr>
        <w:t>In this contribution, we analyzed the power efficiency issues of both evolved remote UE and evolved relay UE. The potential enhancements for power saving of both evolved remote UE and evolved relay UE were presented.</w:t>
      </w:r>
      <w:r w:rsidR="00BC3EF6">
        <w:rPr>
          <w:rFonts w:eastAsia="宋体" w:hint="eastAsia"/>
          <w:lang w:eastAsia="zh-CN"/>
        </w:rPr>
        <w:t xml:space="preserve"> </w:t>
      </w:r>
      <w:r w:rsidR="00BC3EF6" w:rsidRPr="00AD1DBE">
        <w:rPr>
          <w:rFonts w:eastAsia="宋体" w:cs="Arial"/>
          <w:lang w:eastAsia="zh-CN"/>
        </w:rPr>
        <w:t>A</w:t>
      </w:r>
      <w:r w:rsidR="00BC3EF6" w:rsidRPr="00AD1DBE">
        <w:rPr>
          <w:rFonts w:eastAsia="宋体" w:cs="Arial" w:hint="eastAsia"/>
          <w:lang w:eastAsia="zh-CN"/>
        </w:rPr>
        <w:t>nd we have the following observations and proposals:</w:t>
      </w:r>
    </w:p>
    <w:p w:rsidR="0089615B" w:rsidRPr="00C62B0F" w:rsidRDefault="0089615B" w:rsidP="0089615B">
      <w:pPr>
        <w:jc w:val="both"/>
        <w:rPr>
          <w:rFonts w:eastAsia="宋体"/>
          <w:b/>
          <w:lang w:eastAsia="zh-CN"/>
        </w:rPr>
      </w:pPr>
      <w:r w:rsidRPr="00C62B0F">
        <w:rPr>
          <w:rFonts w:eastAsia="宋体" w:hint="eastAsia"/>
          <w:b/>
          <w:lang w:eastAsia="zh-CN"/>
        </w:rPr>
        <w:t>Observation 1: For the e</w:t>
      </w:r>
      <w:r>
        <w:rPr>
          <w:rFonts w:eastAsia="宋体" w:hint="eastAsia"/>
          <w:b/>
          <w:lang w:eastAsia="zh-CN"/>
        </w:rPr>
        <w:t>nhanced</w:t>
      </w:r>
      <w:r w:rsidRPr="00C62B0F">
        <w:rPr>
          <w:rFonts w:eastAsia="宋体" w:hint="eastAsia"/>
          <w:b/>
          <w:lang w:eastAsia="zh-CN"/>
        </w:rPr>
        <w:t xml:space="preserve"> coverage </w:t>
      </w:r>
      <w:r>
        <w:rPr>
          <w:rFonts w:eastAsia="宋体" w:hint="eastAsia"/>
          <w:b/>
          <w:lang w:eastAsia="zh-CN"/>
        </w:rPr>
        <w:t xml:space="preserve">evolved </w:t>
      </w:r>
      <w:r w:rsidRPr="00C62B0F">
        <w:rPr>
          <w:rFonts w:eastAsia="宋体" w:hint="eastAsia"/>
          <w:b/>
          <w:lang w:eastAsia="zh-CN"/>
        </w:rPr>
        <w:t>remote UE, the power saving could be realized through the reduction of repetition times by the aid of relaying. However, th</w:t>
      </w:r>
      <w:r>
        <w:rPr>
          <w:rFonts w:eastAsia="宋体" w:hint="eastAsia"/>
          <w:b/>
          <w:lang w:eastAsia="zh-CN"/>
        </w:rPr>
        <w:t>is does not apply to t</w:t>
      </w:r>
      <w:r w:rsidRPr="00C62B0F">
        <w:rPr>
          <w:rFonts w:eastAsia="宋体" w:hint="eastAsia"/>
          <w:b/>
          <w:lang w:eastAsia="zh-CN"/>
        </w:rPr>
        <w:t xml:space="preserve">he </w:t>
      </w:r>
      <w:r>
        <w:rPr>
          <w:rFonts w:eastAsia="宋体" w:hint="eastAsia"/>
          <w:b/>
          <w:lang w:eastAsia="zh-CN"/>
        </w:rPr>
        <w:t xml:space="preserve">normal </w:t>
      </w:r>
      <w:r w:rsidRPr="00C62B0F">
        <w:rPr>
          <w:rFonts w:eastAsia="宋体" w:hint="eastAsia"/>
          <w:b/>
          <w:lang w:eastAsia="zh-CN"/>
        </w:rPr>
        <w:t xml:space="preserve">coverage </w:t>
      </w:r>
      <w:r>
        <w:rPr>
          <w:rFonts w:eastAsia="宋体" w:hint="eastAsia"/>
          <w:b/>
          <w:lang w:eastAsia="zh-CN"/>
        </w:rPr>
        <w:t xml:space="preserve">evolved </w:t>
      </w:r>
      <w:r w:rsidRPr="00C62B0F">
        <w:rPr>
          <w:rFonts w:eastAsia="宋体"/>
          <w:b/>
          <w:lang w:eastAsia="zh-CN"/>
        </w:rPr>
        <w:t>remote</w:t>
      </w:r>
      <w:r w:rsidRPr="00C62B0F">
        <w:rPr>
          <w:rFonts w:eastAsia="宋体" w:hint="eastAsia"/>
          <w:b/>
          <w:lang w:eastAsia="zh-CN"/>
        </w:rPr>
        <w:t xml:space="preserve"> UE since </w:t>
      </w:r>
      <w:r>
        <w:rPr>
          <w:rFonts w:eastAsia="宋体" w:hint="eastAsia"/>
          <w:b/>
          <w:lang w:eastAsia="zh-CN"/>
        </w:rPr>
        <w:t xml:space="preserve">its </w:t>
      </w:r>
      <w:proofErr w:type="spellStart"/>
      <w:r w:rsidRPr="00C62B0F">
        <w:rPr>
          <w:rFonts w:eastAsia="宋体" w:hint="eastAsia"/>
          <w:b/>
          <w:lang w:eastAsia="zh-CN"/>
        </w:rPr>
        <w:t>Uu</w:t>
      </w:r>
      <w:proofErr w:type="spellEnd"/>
      <w:r w:rsidRPr="00C62B0F">
        <w:rPr>
          <w:rFonts w:eastAsia="宋体" w:hint="eastAsia"/>
          <w:b/>
          <w:lang w:eastAsia="zh-CN"/>
        </w:rPr>
        <w:t xml:space="preserve"> transmission does not require repetitions.</w:t>
      </w:r>
    </w:p>
    <w:p w:rsidR="0089615B" w:rsidRPr="00A52EB1" w:rsidRDefault="0089615B" w:rsidP="0089615B">
      <w:pPr>
        <w:jc w:val="both"/>
        <w:rPr>
          <w:rFonts w:eastAsia="宋体"/>
          <w:b/>
          <w:lang w:eastAsia="zh-CN"/>
        </w:rPr>
      </w:pPr>
      <w:r w:rsidRPr="000C072C">
        <w:rPr>
          <w:rFonts w:eastAsia="宋体" w:hint="eastAsia"/>
          <w:b/>
          <w:lang w:val="en-US" w:eastAsia="zh-CN"/>
        </w:rPr>
        <w:lastRenderedPageBreak/>
        <w:t xml:space="preserve">Observation 2: </w:t>
      </w:r>
      <w:r>
        <w:rPr>
          <w:rFonts w:eastAsia="宋体" w:hint="eastAsia"/>
          <w:b/>
          <w:lang w:eastAsia="zh-CN"/>
        </w:rPr>
        <w:t xml:space="preserve">The normal coverage evolved remote UE </w:t>
      </w:r>
      <w:proofErr w:type="spellStart"/>
      <w:r>
        <w:rPr>
          <w:rFonts w:eastAsia="宋体" w:hint="eastAsia"/>
          <w:b/>
          <w:lang w:eastAsia="zh-CN"/>
        </w:rPr>
        <w:t>can not</w:t>
      </w:r>
      <w:proofErr w:type="spellEnd"/>
      <w:r>
        <w:rPr>
          <w:rFonts w:eastAsia="宋体" w:hint="eastAsia"/>
          <w:b/>
          <w:lang w:eastAsia="zh-CN"/>
        </w:rPr>
        <w:t xml:space="preserve"> benefit from the relaying from the perspective of power efficiency based on the R12 TPC mechanism. </w:t>
      </w:r>
      <w:r w:rsidRPr="00E771D4">
        <w:rPr>
          <w:rFonts w:eastAsia="宋体" w:hint="eastAsia"/>
          <w:b/>
          <w:lang w:eastAsia="zh-CN"/>
        </w:rPr>
        <w:t xml:space="preserve">The </w:t>
      </w:r>
      <w:proofErr w:type="spellStart"/>
      <w:r w:rsidRPr="00E771D4">
        <w:rPr>
          <w:rFonts w:eastAsia="宋体" w:hint="eastAsia"/>
          <w:b/>
          <w:lang w:eastAsia="zh-CN"/>
        </w:rPr>
        <w:t>sidelink</w:t>
      </w:r>
      <w:proofErr w:type="spellEnd"/>
      <w:r w:rsidRPr="00E771D4">
        <w:rPr>
          <w:rFonts w:eastAsia="宋体" w:hint="eastAsia"/>
          <w:b/>
          <w:lang w:eastAsia="zh-CN"/>
        </w:rPr>
        <w:t xml:space="preserve"> TPC mechanism needs to be enhanced for the purpose of power efficiency and this belong to the study scope of RAN1.</w:t>
      </w:r>
    </w:p>
    <w:p w:rsidR="0089615B" w:rsidRDefault="0089615B" w:rsidP="0089615B">
      <w:pPr>
        <w:rPr>
          <w:rFonts w:eastAsia="宋体"/>
          <w:b/>
          <w:lang w:eastAsia="zh-CN"/>
        </w:rPr>
      </w:pPr>
      <w:r>
        <w:rPr>
          <w:rFonts w:eastAsia="宋体" w:hint="eastAsia"/>
          <w:b/>
          <w:lang w:eastAsia="zh-CN"/>
        </w:rPr>
        <w:t xml:space="preserve">Proposal 1: RAN2 is suggested to consider the </w:t>
      </w:r>
      <w:proofErr w:type="spellStart"/>
      <w:r>
        <w:rPr>
          <w:rFonts w:eastAsia="宋体" w:hint="eastAsia"/>
          <w:b/>
          <w:lang w:eastAsia="zh-CN"/>
        </w:rPr>
        <w:t>sidelink</w:t>
      </w:r>
      <w:proofErr w:type="spellEnd"/>
      <w:r>
        <w:rPr>
          <w:rFonts w:eastAsia="宋体" w:hint="eastAsia"/>
          <w:b/>
          <w:lang w:eastAsia="zh-CN"/>
        </w:rPr>
        <w:t xml:space="preserve"> DRX mechanism for evolved remote UE. It is FFS if the </w:t>
      </w:r>
      <w:proofErr w:type="spellStart"/>
      <w:r>
        <w:rPr>
          <w:rFonts w:eastAsia="宋体" w:hint="eastAsia"/>
          <w:b/>
          <w:lang w:eastAsia="zh-CN"/>
        </w:rPr>
        <w:t>sidelink</w:t>
      </w:r>
      <w:proofErr w:type="spellEnd"/>
      <w:r>
        <w:rPr>
          <w:rFonts w:eastAsia="宋体" w:hint="eastAsia"/>
          <w:b/>
          <w:lang w:eastAsia="zh-CN"/>
        </w:rPr>
        <w:t xml:space="preserve"> DRX only applies</w:t>
      </w:r>
      <w:r w:rsidRPr="00317A02">
        <w:rPr>
          <w:rFonts w:eastAsia="宋体" w:hint="eastAsia"/>
          <w:b/>
          <w:lang w:eastAsia="zh-CN"/>
        </w:rPr>
        <w:t xml:space="preserve"> when evolved remote UE </w:t>
      </w:r>
      <w:r>
        <w:rPr>
          <w:rFonts w:eastAsia="宋体" w:hint="eastAsia"/>
          <w:b/>
          <w:lang w:eastAsia="zh-CN"/>
        </w:rPr>
        <w:t>has setup</w:t>
      </w:r>
      <w:r w:rsidRPr="00317A02">
        <w:rPr>
          <w:rFonts w:eastAsia="宋体" w:hint="eastAsia"/>
          <w:b/>
          <w:lang w:eastAsia="zh-CN"/>
        </w:rPr>
        <w:t xml:space="preserve"> the PC5 direct link with evolved relay UE.</w:t>
      </w:r>
    </w:p>
    <w:p w:rsidR="0089615B" w:rsidRPr="00A52EB1" w:rsidRDefault="0089615B" w:rsidP="0089615B">
      <w:pPr>
        <w:jc w:val="both"/>
        <w:rPr>
          <w:rFonts w:eastAsia="宋体"/>
          <w:b/>
          <w:lang w:eastAsia="zh-CN"/>
        </w:rPr>
      </w:pPr>
      <w:r>
        <w:rPr>
          <w:rFonts w:eastAsia="宋体" w:hint="eastAsia"/>
          <w:b/>
          <w:lang w:val="en-US" w:eastAsia="zh-CN"/>
        </w:rPr>
        <w:t xml:space="preserve">Observation 3: In order to support the PC5 DRX of evolved remote UE, </w:t>
      </w:r>
      <w:r w:rsidRPr="00AE1E76">
        <w:rPr>
          <w:rFonts w:eastAsiaTheme="minorEastAsia" w:hint="eastAsia"/>
          <w:b/>
          <w:lang w:eastAsia="zh-CN"/>
        </w:rPr>
        <w:t>the evolved relay UE should have knowledge of the PC5 DRX configuration of evolved remote UE</w:t>
      </w:r>
      <w:r w:rsidRPr="00AE1E76">
        <w:rPr>
          <w:rFonts w:eastAsia="宋体" w:hint="eastAsia"/>
          <w:b/>
          <w:lang w:eastAsia="zh-CN"/>
        </w:rPr>
        <w:t xml:space="preserve"> and then perform the PC5 DTX correspondingly. </w:t>
      </w:r>
    </w:p>
    <w:p w:rsidR="00E20BDB" w:rsidRPr="00E20BDB" w:rsidRDefault="0089615B" w:rsidP="00E20BDB">
      <w:pPr>
        <w:rPr>
          <w:rFonts w:eastAsiaTheme="minorEastAsia"/>
          <w:b/>
          <w:lang w:eastAsia="zh-CN"/>
        </w:rPr>
      </w:pPr>
      <w:r w:rsidRPr="00137858">
        <w:rPr>
          <w:rFonts w:eastAsiaTheme="minorEastAsia" w:hint="eastAsia"/>
          <w:b/>
          <w:lang w:eastAsia="zh-CN"/>
        </w:rPr>
        <w:t xml:space="preserve">Proposal 2: </w:t>
      </w:r>
      <w:r>
        <w:rPr>
          <w:rFonts w:eastAsia="宋体" w:hint="eastAsia"/>
          <w:b/>
          <w:lang w:eastAsia="zh-CN"/>
        </w:rPr>
        <w:t>S</w:t>
      </w:r>
      <w:r w:rsidRPr="00137858">
        <w:rPr>
          <w:rFonts w:eastAsia="宋体" w:hint="eastAsia"/>
          <w:b/>
          <w:lang w:eastAsia="zh-CN"/>
        </w:rPr>
        <w:t>ome optimizations of paging forwarding should be considered for the evolved relay UE</w:t>
      </w:r>
      <w:r>
        <w:rPr>
          <w:rFonts w:eastAsia="宋体" w:hint="eastAsia"/>
          <w:b/>
          <w:lang w:eastAsia="zh-CN"/>
        </w:rPr>
        <w:t xml:space="preserve"> for the purpose of power efficiency</w:t>
      </w:r>
      <w:r w:rsidRPr="00137858">
        <w:rPr>
          <w:rFonts w:eastAsia="宋体" w:hint="eastAsia"/>
          <w:b/>
          <w:lang w:eastAsia="zh-CN"/>
        </w:rPr>
        <w:t>.</w:t>
      </w:r>
      <w:r>
        <w:rPr>
          <w:rFonts w:eastAsia="宋体" w:hint="eastAsia"/>
          <w:b/>
          <w:lang w:eastAsia="zh-CN"/>
        </w:rPr>
        <w:t xml:space="preserve"> </w:t>
      </w:r>
      <w:r w:rsidRPr="00E20BDB">
        <w:rPr>
          <w:rFonts w:eastAsia="宋体" w:hint="eastAsia"/>
          <w:b/>
          <w:lang w:eastAsia="zh-CN"/>
        </w:rPr>
        <w:t>The detailed scenario and optimization</w:t>
      </w:r>
      <w:r>
        <w:rPr>
          <w:rFonts w:eastAsia="宋体" w:hint="eastAsia"/>
          <w:b/>
          <w:lang w:eastAsia="zh-CN"/>
        </w:rPr>
        <w:t xml:space="preserve"> need</w:t>
      </w:r>
      <w:r w:rsidRPr="00E20BDB">
        <w:rPr>
          <w:rFonts w:eastAsia="宋体" w:hint="eastAsia"/>
          <w:b/>
          <w:lang w:eastAsia="zh-CN"/>
        </w:rPr>
        <w:t xml:space="preserve"> further discussion.</w:t>
      </w:r>
    </w:p>
    <w:p w:rsidR="009942B4" w:rsidRPr="00AD1DBE" w:rsidRDefault="009942B4" w:rsidP="009942B4">
      <w:pPr>
        <w:pStyle w:val="1"/>
        <w:ind w:left="0"/>
        <w:jc w:val="both"/>
        <w:rPr>
          <w:rFonts w:eastAsia="宋体"/>
          <w:lang w:eastAsia="zh-CN"/>
        </w:rPr>
      </w:pPr>
      <w:r w:rsidRPr="00AD1DBE">
        <w:rPr>
          <w:rFonts w:eastAsia="宋体" w:hint="eastAsia"/>
          <w:lang w:eastAsia="zh-CN"/>
        </w:rPr>
        <w:t>Reference</w:t>
      </w:r>
    </w:p>
    <w:p w:rsidR="00716DF2" w:rsidRDefault="00716DF2" w:rsidP="00716DF2">
      <w:pPr>
        <w:jc w:val="both"/>
        <w:rPr>
          <w:rFonts w:eastAsia="宋体"/>
          <w:lang w:eastAsia="zh-CN"/>
        </w:rPr>
      </w:pPr>
      <w:r>
        <w:rPr>
          <w:rFonts w:eastAsia="宋体" w:hint="eastAsia"/>
          <w:lang w:eastAsia="zh-CN"/>
        </w:rPr>
        <w:t>[1]</w:t>
      </w:r>
      <w:r w:rsidRPr="00A443F5">
        <w:rPr>
          <w:rFonts w:hint="eastAsia"/>
          <w:lang w:eastAsia="zh-CN"/>
        </w:rPr>
        <w:t xml:space="preserve"> </w:t>
      </w:r>
      <w:r>
        <w:rPr>
          <w:rFonts w:eastAsia="宋体" w:hint="eastAsia"/>
          <w:lang w:eastAsia="zh-CN"/>
        </w:rPr>
        <w:t xml:space="preserve">RP-161303, </w:t>
      </w:r>
      <w:r w:rsidRPr="001C3D4F">
        <w:rPr>
          <w:rFonts w:eastAsia="Batang"/>
          <w:lang w:eastAsia="zh-CN"/>
        </w:rPr>
        <w:t xml:space="preserve">Revision of SI: Further Enhancements LTE Device to Device, UE to Network Relays for </w:t>
      </w:r>
      <w:proofErr w:type="spellStart"/>
      <w:r w:rsidRPr="001C3D4F">
        <w:rPr>
          <w:rFonts w:eastAsia="Batang"/>
          <w:lang w:eastAsia="zh-CN"/>
        </w:rPr>
        <w:t>IoT</w:t>
      </w:r>
      <w:proofErr w:type="spellEnd"/>
      <w:r w:rsidRPr="001C3D4F">
        <w:rPr>
          <w:rFonts w:eastAsia="Batang"/>
          <w:lang w:eastAsia="zh-CN"/>
        </w:rPr>
        <w:t xml:space="preserve"> and </w:t>
      </w:r>
      <w:proofErr w:type="spellStart"/>
      <w:r w:rsidRPr="001C3D4F">
        <w:rPr>
          <w:rFonts w:eastAsia="Batang"/>
          <w:lang w:eastAsia="zh-CN"/>
        </w:rPr>
        <w:t>Wearables</w:t>
      </w:r>
      <w:proofErr w:type="spellEnd"/>
      <w:r>
        <w:rPr>
          <w:rFonts w:eastAsia="宋体" w:hint="eastAsia"/>
          <w:lang w:eastAsia="zh-CN"/>
        </w:rPr>
        <w:t xml:space="preserve">, RAN 72, </w:t>
      </w:r>
      <w:r w:rsidRPr="003C2F58">
        <w:rPr>
          <w:noProof/>
        </w:rPr>
        <w:t>Busan, Korea, June 13 - 16, 2016</w:t>
      </w:r>
      <w:r>
        <w:rPr>
          <w:rFonts w:eastAsia="宋体" w:hint="eastAsia"/>
          <w:lang w:eastAsia="zh-CN"/>
        </w:rPr>
        <w:t>.</w:t>
      </w:r>
    </w:p>
    <w:p w:rsidR="006F0BF4" w:rsidRPr="002261F8" w:rsidRDefault="00716DF2" w:rsidP="00716DF2">
      <w:pPr>
        <w:overflowPunct w:val="0"/>
        <w:autoSpaceDE w:val="0"/>
        <w:autoSpaceDN w:val="0"/>
        <w:adjustRightInd w:val="0"/>
        <w:textAlignment w:val="baseline"/>
        <w:rPr>
          <w:rFonts w:eastAsia="宋体"/>
          <w:lang w:eastAsia="zh-CN"/>
        </w:rPr>
      </w:pPr>
      <w:r>
        <w:rPr>
          <w:rFonts w:eastAsia="宋体" w:hint="eastAsia"/>
          <w:lang w:eastAsia="zh-CN"/>
        </w:rPr>
        <w:t xml:space="preserve"> </w:t>
      </w:r>
      <w:r w:rsidR="00BC3EF6">
        <w:rPr>
          <w:rFonts w:eastAsia="宋体" w:hint="eastAsia"/>
          <w:lang w:eastAsia="zh-CN"/>
        </w:rPr>
        <w:t xml:space="preserve">[2] </w:t>
      </w:r>
      <w:r w:rsidR="00BC3EF6">
        <w:rPr>
          <w:rFonts w:eastAsia="宋体" w:hint="eastAsia"/>
          <w:iCs/>
          <w:lang w:eastAsia="zh-CN"/>
        </w:rPr>
        <w:t>TS 24.334</w:t>
      </w:r>
      <w:bookmarkEnd w:id="0"/>
    </w:p>
    <w:sectPr w:rsidR="006F0BF4" w:rsidRPr="002261F8" w:rsidSect="00F93B21">
      <w:footerReference w:type="default" r:id="rId8"/>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1E2A" w:rsidRDefault="000B1E2A">
      <w:r>
        <w:separator/>
      </w:r>
    </w:p>
  </w:endnote>
  <w:endnote w:type="continuationSeparator" w:id="0">
    <w:p w:rsidR="000B1E2A" w:rsidRDefault="000B1E2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SimHei">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KaiTi_GB2312">
    <w:panose1 w:val="02010609060101010101"/>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5103" w:rsidRDefault="003B5103">
    <w:pPr>
      <w:pStyle w:val="ac"/>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1E2A" w:rsidRDefault="000B1E2A">
      <w:r>
        <w:separator/>
      </w:r>
    </w:p>
  </w:footnote>
  <w:footnote w:type="continuationSeparator" w:id="0">
    <w:p w:rsidR="000B1E2A" w:rsidRDefault="000B1E2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55A09"/>
    <w:multiLevelType w:val="hybridMultilevel"/>
    <w:tmpl w:val="3D3464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BDD5F2B"/>
    <w:multiLevelType w:val="multilevel"/>
    <w:tmpl w:val="D2B2A182"/>
    <w:lvl w:ilvl="0">
      <w:start w:val="1"/>
      <w:numFmt w:val="decimal"/>
      <w:pStyle w:val="1"/>
      <w:suff w:val="nothing"/>
      <w:lvlText w:val="%1  "/>
      <w:lvlJc w:val="left"/>
      <w:pPr>
        <w:ind w:left="5387" w:firstLine="0"/>
      </w:pPr>
      <w:rPr>
        <w:rFonts w:ascii="Arial" w:eastAsia="SimHei" w:hAnsi="Arial" w:hint="default"/>
        <w:b w:val="0"/>
        <w:i w:val="0"/>
        <w:sz w:val="36"/>
        <w:szCs w:val="36"/>
        <w:lang w:val="en-US"/>
      </w:rPr>
    </w:lvl>
    <w:lvl w:ilvl="1">
      <w:start w:val="1"/>
      <w:numFmt w:val="decimal"/>
      <w:pStyle w:val="20"/>
      <w:suff w:val="nothing"/>
      <w:lvlText w:val="%1.%2  "/>
      <w:lvlJc w:val="left"/>
      <w:pPr>
        <w:ind w:left="851"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3"/>
      <w:suff w:val="nothing"/>
      <w:lvlText w:val="%1.%2.%3  "/>
      <w:lvlJc w:val="left"/>
      <w:pPr>
        <w:ind w:left="2694" w:firstLine="0"/>
      </w:pPr>
      <w:rPr>
        <w:rFonts w:ascii="Arial" w:hAnsi="Arial" w:hint="default"/>
        <w:b w:val="0"/>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lowerLetter"/>
      <w:lvlText w:val="%6)"/>
      <w:lvlJc w:val="left"/>
      <w:pPr>
        <w:tabs>
          <w:tab w:val="num" w:pos="1134"/>
        </w:tabs>
        <w:ind w:left="1134" w:hanging="312"/>
      </w:pPr>
      <w:rPr>
        <w:rFonts w:ascii="Times New Roman" w:eastAsia="SimSun" w:hAnsi="Times New Roman" w:cs="Times New Roman"/>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1C301CBD"/>
    <w:multiLevelType w:val="hybridMultilevel"/>
    <w:tmpl w:val="9D5C47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9F01535"/>
    <w:multiLevelType w:val="hybridMultilevel"/>
    <w:tmpl w:val="7518B400"/>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1">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1"/>
  </w:num>
  <w:num w:numId="4">
    <w:abstractNumId w:val="12"/>
  </w:num>
  <w:num w:numId="5">
    <w:abstractNumId w:val="10"/>
  </w:num>
  <w:num w:numId="6">
    <w:abstractNumId w:val="1"/>
  </w:num>
  <w:num w:numId="7">
    <w:abstractNumId w:val="4"/>
  </w:num>
  <w:num w:numId="8">
    <w:abstractNumId w:val="7"/>
  </w:num>
  <w:num w:numId="9">
    <w:abstractNumId w:val="8"/>
  </w:num>
  <w:num w:numId="10">
    <w:abstractNumId w:val="9"/>
  </w:num>
  <w:num w:numId="11">
    <w:abstractNumId w:val="6"/>
  </w:num>
  <w:num w:numId="12">
    <w:abstractNumId w:val="5"/>
  </w:num>
  <w:num w:numId="13">
    <w:abstractNumId w:val="0"/>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33474">
      <v:textbox inset="5.85pt,.7pt,5.85pt,.7pt"/>
    </o:shapedefaults>
  </w:hdrShapeDefaults>
  <w:footnotePr>
    <w:numRestart w:val="eachSect"/>
    <w:footnote w:id="-1"/>
    <w:footnote w:id="0"/>
  </w:footnotePr>
  <w:endnotePr>
    <w:endnote w:id="-1"/>
    <w:endnote w:id="0"/>
  </w:endnotePr>
  <w:compat>
    <w:useFELayout/>
  </w:compat>
  <w:rsids>
    <w:rsidRoot w:val="00022E4A"/>
    <w:rsid w:val="00000477"/>
    <w:rsid w:val="00000537"/>
    <w:rsid w:val="00000823"/>
    <w:rsid w:val="00000C64"/>
    <w:rsid w:val="00000CD9"/>
    <w:rsid w:val="00000E80"/>
    <w:rsid w:val="00001573"/>
    <w:rsid w:val="00001940"/>
    <w:rsid w:val="00001F7C"/>
    <w:rsid w:val="00002102"/>
    <w:rsid w:val="00002862"/>
    <w:rsid w:val="00002C5F"/>
    <w:rsid w:val="00002C67"/>
    <w:rsid w:val="00003829"/>
    <w:rsid w:val="00003904"/>
    <w:rsid w:val="00003DF6"/>
    <w:rsid w:val="00003F2C"/>
    <w:rsid w:val="00003FCF"/>
    <w:rsid w:val="0000413A"/>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9D"/>
    <w:rsid w:val="000110CA"/>
    <w:rsid w:val="000118F6"/>
    <w:rsid w:val="0001296A"/>
    <w:rsid w:val="00012AF7"/>
    <w:rsid w:val="0001354D"/>
    <w:rsid w:val="0001370B"/>
    <w:rsid w:val="00013CB8"/>
    <w:rsid w:val="0001404F"/>
    <w:rsid w:val="000143C4"/>
    <w:rsid w:val="000145E1"/>
    <w:rsid w:val="00014980"/>
    <w:rsid w:val="00015330"/>
    <w:rsid w:val="00015444"/>
    <w:rsid w:val="0001565F"/>
    <w:rsid w:val="000156DF"/>
    <w:rsid w:val="00016AD6"/>
    <w:rsid w:val="00016B2C"/>
    <w:rsid w:val="00016C5F"/>
    <w:rsid w:val="00016DA2"/>
    <w:rsid w:val="0001701A"/>
    <w:rsid w:val="00017C43"/>
    <w:rsid w:val="00017D3B"/>
    <w:rsid w:val="00017FA2"/>
    <w:rsid w:val="000205C0"/>
    <w:rsid w:val="00020BFF"/>
    <w:rsid w:val="00020FF3"/>
    <w:rsid w:val="00021534"/>
    <w:rsid w:val="000224E8"/>
    <w:rsid w:val="00022E4A"/>
    <w:rsid w:val="00023930"/>
    <w:rsid w:val="00023D85"/>
    <w:rsid w:val="00023E5C"/>
    <w:rsid w:val="00023EBE"/>
    <w:rsid w:val="00023F2A"/>
    <w:rsid w:val="00024172"/>
    <w:rsid w:val="000251AA"/>
    <w:rsid w:val="00025434"/>
    <w:rsid w:val="00025535"/>
    <w:rsid w:val="00025BAB"/>
    <w:rsid w:val="000262E4"/>
    <w:rsid w:val="00026436"/>
    <w:rsid w:val="00026663"/>
    <w:rsid w:val="00026678"/>
    <w:rsid w:val="000272A7"/>
    <w:rsid w:val="00027477"/>
    <w:rsid w:val="0002747B"/>
    <w:rsid w:val="00030222"/>
    <w:rsid w:val="00030CA6"/>
    <w:rsid w:val="00031567"/>
    <w:rsid w:val="000317DB"/>
    <w:rsid w:val="00031E65"/>
    <w:rsid w:val="00032AB8"/>
    <w:rsid w:val="00033875"/>
    <w:rsid w:val="0003419C"/>
    <w:rsid w:val="000346B7"/>
    <w:rsid w:val="00034B45"/>
    <w:rsid w:val="00034BD1"/>
    <w:rsid w:val="0003523D"/>
    <w:rsid w:val="000357E9"/>
    <w:rsid w:val="000362F7"/>
    <w:rsid w:val="00036883"/>
    <w:rsid w:val="00037078"/>
    <w:rsid w:val="00037B33"/>
    <w:rsid w:val="00037C3B"/>
    <w:rsid w:val="00037F56"/>
    <w:rsid w:val="00040B12"/>
    <w:rsid w:val="00040B64"/>
    <w:rsid w:val="0004127F"/>
    <w:rsid w:val="000416B8"/>
    <w:rsid w:val="0004181E"/>
    <w:rsid w:val="00041C03"/>
    <w:rsid w:val="00041F9C"/>
    <w:rsid w:val="00042011"/>
    <w:rsid w:val="000421C4"/>
    <w:rsid w:val="00042E0D"/>
    <w:rsid w:val="00043BC5"/>
    <w:rsid w:val="00043C93"/>
    <w:rsid w:val="00043CEB"/>
    <w:rsid w:val="00044144"/>
    <w:rsid w:val="000442D9"/>
    <w:rsid w:val="00044562"/>
    <w:rsid w:val="000445DE"/>
    <w:rsid w:val="000447C0"/>
    <w:rsid w:val="0004535B"/>
    <w:rsid w:val="00045BFC"/>
    <w:rsid w:val="00046065"/>
    <w:rsid w:val="000460B7"/>
    <w:rsid w:val="000468A5"/>
    <w:rsid w:val="00046EED"/>
    <w:rsid w:val="000471E3"/>
    <w:rsid w:val="00047305"/>
    <w:rsid w:val="00047A86"/>
    <w:rsid w:val="00047AFD"/>
    <w:rsid w:val="00047BE4"/>
    <w:rsid w:val="00047D2B"/>
    <w:rsid w:val="0005019A"/>
    <w:rsid w:val="000502EF"/>
    <w:rsid w:val="0005055D"/>
    <w:rsid w:val="00050B1A"/>
    <w:rsid w:val="00050C20"/>
    <w:rsid w:val="00050CF2"/>
    <w:rsid w:val="00051045"/>
    <w:rsid w:val="00051EC8"/>
    <w:rsid w:val="00052018"/>
    <w:rsid w:val="000520DD"/>
    <w:rsid w:val="00052177"/>
    <w:rsid w:val="00052612"/>
    <w:rsid w:val="00052849"/>
    <w:rsid w:val="0005287F"/>
    <w:rsid w:val="00053263"/>
    <w:rsid w:val="000534D5"/>
    <w:rsid w:val="00053B21"/>
    <w:rsid w:val="000542D4"/>
    <w:rsid w:val="0005476A"/>
    <w:rsid w:val="00054CEB"/>
    <w:rsid w:val="00054E6D"/>
    <w:rsid w:val="00054F20"/>
    <w:rsid w:val="000555DF"/>
    <w:rsid w:val="000558FA"/>
    <w:rsid w:val="00055E1A"/>
    <w:rsid w:val="000563B3"/>
    <w:rsid w:val="00056674"/>
    <w:rsid w:val="000576FB"/>
    <w:rsid w:val="00057F83"/>
    <w:rsid w:val="00060381"/>
    <w:rsid w:val="000603AA"/>
    <w:rsid w:val="000606F3"/>
    <w:rsid w:val="00060F16"/>
    <w:rsid w:val="00060FB6"/>
    <w:rsid w:val="00061423"/>
    <w:rsid w:val="00061A81"/>
    <w:rsid w:val="0006206F"/>
    <w:rsid w:val="000622D3"/>
    <w:rsid w:val="00062A3B"/>
    <w:rsid w:val="00063085"/>
    <w:rsid w:val="00063350"/>
    <w:rsid w:val="0006392C"/>
    <w:rsid w:val="00064173"/>
    <w:rsid w:val="00064323"/>
    <w:rsid w:val="0006443B"/>
    <w:rsid w:val="00064659"/>
    <w:rsid w:val="00064BA4"/>
    <w:rsid w:val="000655EF"/>
    <w:rsid w:val="000657C1"/>
    <w:rsid w:val="00066986"/>
    <w:rsid w:val="00067014"/>
    <w:rsid w:val="000704DF"/>
    <w:rsid w:val="00070698"/>
    <w:rsid w:val="00070CDD"/>
    <w:rsid w:val="000713CB"/>
    <w:rsid w:val="00071430"/>
    <w:rsid w:val="00071A7A"/>
    <w:rsid w:val="00072295"/>
    <w:rsid w:val="00072D7C"/>
    <w:rsid w:val="00072EDF"/>
    <w:rsid w:val="00072F56"/>
    <w:rsid w:val="00073790"/>
    <w:rsid w:val="000737BB"/>
    <w:rsid w:val="00073C97"/>
    <w:rsid w:val="00074C56"/>
    <w:rsid w:val="000750D7"/>
    <w:rsid w:val="00075247"/>
    <w:rsid w:val="00075B6B"/>
    <w:rsid w:val="00076E9F"/>
    <w:rsid w:val="00076EDC"/>
    <w:rsid w:val="00081139"/>
    <w:rsid w:val="00081C37"/>
    <w:rsid w:val="000821C6"/>
    <w:rsid w:val="000826CD"/>
    <w:rsid w:val="000828BC"/>
    <w:rsid w:val="0008294B"/>
    <w:rsid w:val="0008299D"/>
    <w:rsid w:val="00082F22"/>
    <w:rsid w:val="00083024"/>
    <w:rsid w:val="000830B9"/>
    <w:rsid w:val="000832CF"/>
    <w:rsid w:val="00083842"/>
    <w:rsid w:val="00083D17"/>
    <w:rsid w:val="000843D9"/>
    <w:rsid w:val="00084485"/>
    <w:rsid w:val="00084BC3"/>
    <w:rsid w:val="00084F00"/>
    <w:rsid w:val="00084F0C"/>
    <w:rsid w:val="00085864"/>
    <w:rsid w:val="00085DF3"/>
    <w:rsid w:val="0008650F"/>
    <w:rsid w:val="000866A1"/>
    <w:rsid w:val="00086B96"/>
    <w:rsid w:val="00086D47"/>
    <w:rsid w:val="0008728E"/>
    <w:rsid w:val="00090111"/>
    <w:rsid w:val="000903C1"/>
    <w:rsid w:val="00090853"/>
    <w:rsid w:val="00090F26"/>
    <w:rsid w:val="000916A9"/>
    <w:rsid w:val="00091874"/>
    <w:rsid w:val="00091FAF"/>
    <w:rsid w:val="00092146"/>
    <w:rsid w:val="0009280C"/>
    <w:rsid w:val="00092FCA"/>
    <w:rsid w:val="00093E22"/>
    <w:rsid w:val="0009424F"/>
    <w:rsid w:val="0009441A"/>
    <w:rsid w:val="00094454"/>
    <w:rsid w:val="00094777"/>
    <w:rsid w:val="00094829"/>
    <w:rsid w:val="000959A3"/>
    <w:rsid w:val="000967D5"/>
    <w:rsid w:val="00096CD5"/>
    <w:rsid w:val="0009762D"/>
    <w:rsid w:val="00097964"/>
    <w:rsid w:val="00097992"/>
    <w:rsid w:val="00097FD1"/>
    <w:rsid w:val="000A0855"/>
    <w:rsid w:val="000A10EB"/>
    <w:rsid w:val="000A14E0"/>
    <w:rsid w:val="000A23A5"/>
    <w:rsid w:val="000A24EC"/>
    <w:rsid w:val="000A2530"/>
    <w:rsid w:val="000A2D64"/>
    <w:rsid w:val="000A3769"/>
    <w:rsid w:val="000A394F"/>
    <w:rsid w:val="000A4040"/>
    <w:rsid w:val="000A4667"/>
    <w:rsid w:val="000A484B"/>
    <w:rsid w:val="000A4C5A"/>
    <w:rsid w:val="000A4CE6"/>
    <w:rsid w:val="000A4EF3"/>
    <w:rsid w:val="000A5F1C"/>
    <w:rsid w:val="000A5FF1"/>
    <w:rsid w:val="000A6291"/>
    <w:rsid w:val="000A689E"/>
    <w:rsid w:val="000A6B39"/>
    <w:rsid w:val="000A6BD1"/>
    <w:rsid w:val="000A6CBD"/>
    <w:rsid w:val="000A6D5C"/>
    <w:rsid w:val="000A70EB"/>
    <w:rsid w:val="000A74D3"/>
    <w:rsid w:val="000B0D69"/>
    <w:rsid w:val="000B0EC0"/>
    <w:rsid w:val="000B13E4"/>
    <w:rsid w:val="000B18CD"/>
    <w:rsid w:val="000B19A2"/>
    <w:rsid w:val="000B1C6E"/>
    <w:rsid w:val="000B1E2A"/>
    <w:rsid w:val="000B2ACE"/>
    <w:rsid w:val="000B3435"/>
    <w:rsid w:val="000B3F83"/>
    <w:rsid w:val="000B48A6"/>
    <w:rsid w:val="000B4B4A"/>
    <w:rsid w:val="000B4CD8"/>
    <w:rsid w:val="000B5774"/>
    <w:rsid w:val="000B5B43"/>
    <w:rsid w:val="000B5F7E"/>
    <w:rsid w:val="000B6569"/>
    <w:rsid w:val="000B6933"/>
    <w:rsid w:val="000B6E49"/>
    <w:rsid w:val="000B7119"/>
    <w:rsid w:val="000B78CC"/>
    <w:rsid w:val="000C00E1"/>
    <w:rsid w:val="000C03E1"/>
    <w:rsid w:val="000C1025"/>
    <w:rsid w:val="000C1B25"/>
    <w:rsid w:val="000C267C"/>
    <w:rsid w:val="000C29C8"/>
    <w:rsid w:val="000C33EA"/>
    <w:rsid w:val="000C3A4C"/>
    <w:rsid w:val="000C3AEF"/>
    <w:rsid w:val="000C3DAF"/>
    <w:rsid w:val="000C42DD"/>
    <w:rsid w:val="000C4E93"/>
    <w:rsid w:val="000C5A04"/>
    <w:rsid w:val="000C6C5D"/>
    <w:rsid w:val="000C6CBB"/>
    <w:rsid w:val="000C6D76"/>
    <w:rsid w:val="000C6E31"/>
    <w:rsid w:val="000C7168"/>
    <w:rsid w:val="000C73D4"/>
    <w:rsid w:val="000C7C33"/>
    <w:rsid w:val="000C7ECB"/>
    <w:rsid w:val="000D0344"/>
    <w:rsid w:val="000D0B5A"/>
    <w:rsid w:val="000D0EB2"/>
    <w:rsid w:val="000D1A66"/>
    <w:rsid w:val="000D1FAA"/>
    <w:rsid w:val="000D2EE2"/>
    <w:rsid w:val="000D2FA4"/>
    <w:rsid w:val="000D3B23"/>
    <w:rsid w:val="000D41B5"/>
    <w:rsid w:val="000D4209"/>
    <w:rsid w:val="000D468C"/>
    <w:rsid w:val="000D4B7E"/>
    <w:rsid w:val="000D4F73"/>
    <w:rsid w:val="000D57EF"/>
    <w:rsid w:val="000D6E8E"/>
    <w:rsid w:val="000D74FE"/>
    <w:rsid w:val="000D7F4F"/>
    <w:rsid w:val="000E005B"/>
    <w:rsid w:val="000E01D1"/>
    <w:rsid w:val="000E02F8"/>
    <w:rsid w:val="000E11DA"/>
    <w:rsid w:val="000E13C9"/>
    <w:rsid w:val="000E1647"/>
    <w:rsid w:val="000E1AE3"/>
    <w:rsid w:val="000E2017"/>
    <w:rsid w:val="000E257C"/>
    <w:rsid w:val="000E25C0"/>
    <w:rsid w:val="000E291D"/>
    <w:rsid w:val="000E2D3E"/>
    <w:rsid w:val="000E301C"/>
    <w:rsid w:val="000E3370"/>
    <w:rsid w:val="000E3384"/>
    <w:rsid w:val="000E3CAC"/>
    <w:rsid w:val="000E3FD7"/>
    <w:rsid w:val="000E4162"/>
    <w:rsid w:val="000E4329"/>
    <w:rsid w:val="000E4914"/>
    <w:rsid w:val="000E517D"/>
    <w:rsid w:val="000E558F"/>
    <w:rsid w:val="000E5E84"/>
    <w:rsid w:val="000E5FF1"/>
    <w:rsid w:val="000E7C81"/>
    <w:rsid w:val="000E7DC8"/>
    <w:rsid w:val="000F00F6"/>
    <w:rsid w:val="000F025B"/>
    <w:rsid w:val="000F0452"/>
    <w:rsid w:val="000F109A"/>
    <w:rsid w:val="000F1288"/>
    <w:rsid w:val="000F13AC"/>
    <w:rsid w:val="000F1ABF"/>
    <w:rsid w:val="000F1FC4"/>
    <w:rsid w:val="000F2F72"/>
    <w:rsid w:val="000F3101"/>
    <w:rsid w:val="000F3E3D"/>
    <w:rsid w:val="000F446E"/>
    <w:rsid w:val="000F46A5"/>
    <w:rsid w:val="000F4F22"/>
    <w:rsid w:val="000F5047"/>
    <w:rsid w:val="000F5235"/>
    <w:rsid w:val="000F6965"/>
    <w:rsid w:val="000F6E6D"/>
    <w:rsid w:val="000F6FF1"/>
    <w:rsid w:val="000F7313"/>
    <w:rsid w:val="000F74C9"/>
    <w:rsid w:val="000F7A9D"/>
    <w:rsid w:val="000F7B91"/>
    <w:rsid w:val="00100151"/>
    <w:rsid w:val="00100609"/>
    <w:rsid w:val="0010066B"/>
    <w:rsid w:val="0010086E"/>
    <w:rsid w:val="00100BFE"/>
    <w:rsid w:val="00100E55"/>
    <w:rsid w:val="001017CD"/>
    <w:rsid w:val="00101C00"/>
    <w:rsid w:val="00101C0B"/>
    <w:rsid w:val="001024B9"/>
    <w:rsid w:val="001027BC"/>
    <w:rsid w:val="0010282B"/>
    <w:rsid w:val="00103CB9"/>
    <w:rsid w:val="001041CE"/>
    <w:rsid w:val="0010475D"/>
    <w:rsid w:val="00104788"/>
    <w:rsid w:val="001049B6"/>
    <w:rsid w:val="001053B5"/>
    <w:rsid w:val="00105515"/>
    <w:rsid w:val="00105528"/>
    <w:rsid w:val="00105AB5"/>
    <w:rsid w:val="00105C0F"/>
    <w:rsid w:val="00105F18"/>
    <w:rsid w:val="00106264"/>
    <w:rsid w:val="0010634F"/>
    <w:rsid w:val="00106982"/>
    <w:rsid w:val="001074CC"/>
    <w:rsid w:val="00107EFF"/>
    <w:rsid w:val="00107FF6"/>
    <w:rsid w:val="001107F9"/>
    <w:rsid w:val="00110973"/>
    <w:rsid w:val="00110C4E"/>
    <w:rsid w:val="00110CE9"/>
    <w:rsid w:val="00110EE3"/>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6348"/>
    <w:rsid w:val="00117413"/>
    <w:rsid w:val="0011745B"/>
    <w:rsid w:val="0011764F"/>
    <w:rsid w:val="00117B42"/>
    <w:rsid w:val="00117E84"/>
    <w:rsid w:val="00117E8F"/>
    <w:rsid w:val="00120B44"/>
    <w:rsid w:val="00120B54"/>
    <w:rsid w:val="0012163A"/>
    <w:rsid w:val="0012188A"/>
    <w:rsid w:val="00121BE9"/>
    <w:rsid w:val="00121CA2"/>
    <w:rsid w:val="0012227B"/>
    <w:rsid w:val="001226DE"/>
    <w:rsid w:val="001227E7"/>
    <w:rsid w:val="0012296C"/>
    <w:rsid w:val="00122A86"/>
    <w:rsid w:val="001234C3"/>
    <w:rsid w:val="001236B9"/>
    <w:rsid w:val="00123D69"/>
    <w:rsid w:val="00124DC6"/>
    <w:rsid w:val="00124EA1"/>
    <w:rsid w:val="0012529A"/>
    <w:rsid w:val="0012557D"/>
    <w:rsid w:val="001257A8"/>
    <w:rsid w:val="00125A22"/>
    <w:rsid w:val="00125C08"/>
    <w:rsid w:val="00125C32"/>
    <w:rsid w:val="00125E05"/>
    <w:rsid w:val="00126020"/>
    <w:rsid w:val="001262D1"/>
    <w:rsid w:val="00126539"/>
    <w:rsid w:val="00126BF7"/>
    <w:rsid w:val="001277AF"/>
    <w:rsid w:val="00127F68"/>
    <w:rsid w:val="00130700"/>
    <w:rsid w:val="0013091C"/>
    <w:rsid w:val="00130C8A"/>
    <w:rsid w:val="001310DB"/>
    <w:rsid w:val="001312D1"/>
    <w:rsid w:val="0013156C"/>
    <w:rsid w:val="001317F7"/>
    <w:rsid w:val="00131814"/>
    <w:rsid w:val="00131C33"/>
    <w:rsid w:val="00131D11"/>
    <w:rsid w:val="00131EA5"/>
    <w:rsid w:val="0013204A"/>
    <w:rsid w:val="00132274"/>
    <w:rsid w:val="00132543"/>
    <w:rsid w:val="00132625"/>
    <w:rsid w:val="00132825"/>
    <w:rsid w:val="00132853"/>
    <w:rsid w:val="00133BC3"/>
    <w:rsid w:val="00133F17"/>
    <w:rsid w:val="0013433F"/>
    <w:rsid w:val="00135310"/>
    <w:rsid w:val="001357A9"/>
    <w:rsid w:val="00135B09"/>
    <w:rsid w:val="00137858"/>
    <w:rsid w:val="00137A3B"/>
    <w:rsid w:val="00137A45"/>
    <w:rsid w:val="00140232"/>
    <w:rsid w:val="0014045E"/>
    <w:rsid w:val="0014087A"/>
    <w:rsid w:val="00140B34"/>
    <w:rsid w:val="00141195"/>
    <w:rsid w:val="00141333"/>
    <w:rsid w:val="00141DD6"/>
    <w:rsid w:val="00141F42"/>
    <w:rsid w:val="0014221B"/>
    <w:rsid w:val="001426B7"/>
    <w:rsid w:val="0014276F"/>
    <w:rsid w:val="00142C3F"/>
    <w:rsid w:val="00143103"/>
    <w:rsid w:val="001441ED"/>
    <w:rsid w:val="00144AA6"/>
    <w:rsid w:val="00144F4B"/>
    <w:rsid w:val="001456AC"/>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222"/>
    <w:rsid w:val="00152608"/>
    <w:rsid w:val="00152C0A"/>
    <w:rsid w:val="00153377"/>
    <w:rsid w:val="00153AC1"/>
    <w:rsid w:val="00153D9D"/>
    <w:rsid w:val="00153F71"/>
    <w:rsid w:val="00154067"/>
    <w:rsid w:val="001544B8"/>
    <w:rsid w:val="00154592"/>
    <w:rsid w:val="0015526C"/>
    <w:rsid w:val="0015556D"/>
    <w:rsid w:val="00155786"/>
    <w:rsid w:val="00155DAC"/>
    <w:rsid w:val="00157372"/>
    <w:rsid w:val="0016006A"/>
    <w:rsid w:val="0016044E"/>
    <w:rsid w:val="001604A8"/>
    <w:rsid w:val="001604F7"/>
    <w:rsid w:val="00160AB8"/>
    <w:rsid w:val="00160DF5"/>
    <w:rsid w:val="00160F9C"/>
    <w:rsid w:val="0016181C"/>
    <w:rsid w:val="0016192B"/>
    <w:rsid w:val="0016287F"/>
    <w:rsid w:val="00162C05"/>
    <w:rsid w:val="00163208"/>
    <w:rsid w:val="001636D5"/>
    <w:rsid w:val="00163EEC"/>
    <w:rsid w:val="001646F5"/>
    <w:rsid w:val="00164B7F"/>
    <w:rsid w:val="00164DA1"/>
    <w:rsid w:val="00164FFB"/>
    <w:rsid w:val="00165014"/>
    <w:rsid w:val="001665D6"/>
    <w:rsid w:val="00166902"/>
    <w:rsid w:val="00166AC1"/>
    <w:rsid w:val="00167210"/>
    <w:rsid w:val="001679FD"/>
    <w:rsid w:val="00167C49"/>
    <w:rsid w:val="001702A3"/>
    <w:rsid w:val="00170719"/>
    <w:rsid w:val="001707B2"/>
    <w:rsid w:val="0017100B"/>
    <w:rsid w:val="0017186D"/>
    <w:rsid w:val="00171F68"/>
    <w:rsid w:val="001725DC"/>
    <w:rsid w:val="0017298C"/>
    <w:rsid w:val="00173A90"/>
    <w:rsid w:val="0017428B"/>
    <w:rsid w:val="00174F6E"/>
    <w:rsid w:val="00174FF3"/>
    <w:rsid w:val="00175160"/>
    <w:rsid w:val="001753EB"/>
    <w:rsid w:val="001758AE"/>
    <w:rsid w:val="001764A0"/>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227C"/>
    <w:rsid w:val="00182857"/>
    <w:rsid w:val="00182EF6"/>
    <w:rsid w:val="00182F43"/>
    <w:rsid w:val="0018309F"/>
    <w:rsid w:val="00183358"/>
    <w:rsid w:val="00183668"/>
    <w:rsid w:val="00183A88"/>
    <w:rsid w:val="00184095"/>
    <w:rsid w:val="001845E5"/>
    <w:rsid w:val="00184BB0"/>
    <w:rsid w:val="00184EF7"/>
    <w:rsid w:val="001855C8"/>
    <w:rsid w:val="00185A6B"/>
    <w:rsid w:val="00185D72"/>
    <w:rsid w:val="00185F4A"/>
    <w:rsid w:val="001860A0"/>
    <w:rsid w:val="00186104"/>
    <w:rsid w:val="001903D4"/>
    <w:rsid w:val="0019068D"/>
    <w:rsid w:val="001907CE"/>
    <w:rsid w:val="00190920"/>
    <w:rsid w:val="00190BD2"/>
    <w:rsid w:val="00191F37"/>
    <w:rsid w:val="0019227A"/>
    <w:rsid w:val="001939ED"/>
    <w:rsid w:val="00193E26"/>
    <w:rsid w:val="00194871"/>
    <w:rsid w:val="001954CB"/>
    <w:rsid w:val="00195650"/>
    <w:rsid w:val="0019632D"/>
    <w:rsid w:val="001965B6"/>
    <w:rsid w:val="001970C4"/>
    <w:rsid w:val="001972DD"/>
    <w:rsid w:val="001977C8"/>
    <w:rsid w:val="00197B53"/>
    <w:rsid w:val="00197BA6"/>
    <w:rsid w:val="00197BBC"/>
    <w:rsid w:val="00197C7B"/>
    <w:rsid w:val="00197DFA"/>
    <w:rsid w:val="00197F57"/>
    <w:rsid w:val="001A0EFB"/>
    <w:rsid w:val="001A0FBB"/>
    <w:rsid w:val="001A1177"/>
    <w:rsid w:val="001A17CD"/>
    <w:rsid w:val="001A1B88"/>
    <w:rsid w:val="001A1CDC"/>
    <w:rsid w:val="001A1F92"/>
    <w:rsid w:val="001A1FC3"/>
    <w:rsid w:val="001A2382"/>
    <w:rsid w:val="001A26AD"/>
    <w:rsid w:val="001A2733"/>
    <w:rsid w:val="001A3099"/>
    <w:rsid w:val="001A3151"/>
    <w:rsid w:val="001A34F0"/>
    <w:rsid w:val="001A350D"/>
    <w:rsid w:val="001A38C1"/>
    <w:rsid w:val="001A3DCC"/>
    <w:rsid w:val="001A4722"/>
    <w:rsid w:val="001A5972"/>
    <w:rsid w:val="001A6343"/>
    <w:rsid w:val="001A6390"/>
    <w:rsid w:val="001A667A"/>
    <w:rsid w:val="001A685E"/>
    <w:rsid w:val="001A68F4"/>
    <w:rsid w:val="001A6CB0"/>
    <w:rsid w:val="001A78CB"/>
    <w:rsid w:val="001B0428"/>
    <w:rsid w:val="001B048E"/>
    <w:rsid w:val="001B0A78"/>
    <w:rsid w:val="001B18C1"/>
    <w:rsid w:val="001B1D9D"/>
    <w:rsid w:val="001B1FB4"/>
    <w:rsid w:val="001B209F"/>
    <w:rsid w:val="001B2FCB"/>
    <w:rsid w:val="001B2FF4"/>
    <w:rsid w:val="001B378D"/>
    <w:rsid w:val="001B3D7B"/>
    <w:rsid w:val="001B3FB5"/>
    <w:rsid w:val="001B415E"/>
    <w:rsid w:val="001B4AFC"/>
    <w:rsid w:val="001B5081"/>
    <w:rsid w:val="001B511A"/>
    <w:rsid w:val="001B578B"/>
    <w:rsid w:val="001B57B0"/>
    <w:rsid w:val="001B5B2D"/>
    <w:rsid w:val="001B5D39"/>
    <w:rsid w:val="001B626C"/>
    <w:rsid w:val="001B6380"/>
    <w:rsid w:val="001B6595"/>
    <w:rsid w:val="001B6CDE"/>
    <w:rsid w:val="001B71CE"/>
    <w:rsid w:val="001B7280"/>
    <w:rsid w:val="001B75FB"/>
    <w:rsid w:val="001B775E"/>
    <w:rsid w:val="001B7C23"/>
    <w:rsid w:val="001B7CA3"/>
    <w:rsid w:val="001B7CBF"/>
    <w:rsid w:val="001C022C"/>
    <w:rsid w:val="001C0BA8"/>
    <w:rsid w:val="001C0E0A"/>
    <w:rsid w:val="001C111C"/>
    <w:rsid w:val="001C1982"/>
    <w:rsid w:val="001C1B98"/>
    <w:rsid w:val="001C29BA"/>
    <w:rsid w:val="001C2AB9"/>
    <w:rsid w:val="001C2DD3"/>
    <w:rsid w:val="001C329F"/>
    <w:rsid w:val="001C3344"/>
    <w:rsid w:val="001C358E"/>
    <w:rsid w:val="001C35C2"/>
    <w:rsid w:val="001C396A"/>
    <w:rsid w:val="001C39FF"/>
    <w:rsid w:val="001C3B1E"/>
    <w:rsid w:val="001C4A8B"/>
    <w:rsid w:val="001C4DFA"/>
    <w:rsid w:val="001C54BE"/>
    <w:rsid w:val="001C5C7D"/>
    <w:rsid w:val="001C5D83"/>
    <w:rsid w:val="001C5E3A"/>
    <w:rsid w:val="001C5F62"/>
    <w:rsid w:val="001C6466"/>
    <w:rsid w:val="001C6763"/>
    <w:rsid w:val="001C6AF8"/>
    <w:rsid w:val="001C6D1B"/>
    <w:rsid w:val="001C6FB6"/>
    <w:rsid w:val="001C77E5"/>
    <w:rsid w:val="001C781D"/>
    <w:rsid w:val="001C7C05"/>
    <w:rsid w:val="001D01EE"/>
    <w:rsid w:val="001D0978"/>
    <w:rsid w:val="001D1102"/>
    <w:rsid w:val="001D133D"/>
    <w:rsid w:val="001D1767"/>
    <w:rsid w:val="001D194D"/>
    <w:rsid w:val="001D1EAA"/>
    <w:rsid w:val="001D2965"/>
    <w:rsid w:val="001D309C"/>
    <w:rsid w:val="001D410F"/>
    <w:rsid w:val="001D4253"/>
    <w:rsid w:val="001D4FA8"/>
    <w:rsid w:val="001D504E"/>
    <w:rsid w:val="001D56A4"/>
    <w:rsid w:val="001D63D4"/>
    <w:rsid w:val="001D68EA"/>
    <w:rsid w:val="001D6B8A"/>
    <w:rsid w:val="001D6F72"/>
    <w:rsid w:val="001D70A3"/>
    <w:rsid w:val="001D711B"/>
    <w:rsid w:val="001D759D"/>
    <w:rsid w:val="001D7F69"/>
    <w:rsid w:val="001E0873"/>
    <w:rsid w:val="001E0B57"/>
    <w:rsid w:val="001E0B5E"/>
    <w:rsid w:val="001E0E99"/>
    <w:rsid w:val="001E0EDB"/>
    <w:rsid w:val="001E1631"/>
    <w:rsid w:val="001E17BC"/>
    <w:rsid w:val="001E1A12"/>
    <w:rsid w:val="001E1A4D"/>
    <w:rsid w:val="001E25E8"/>
    <w:rsid w:val="001E3038"/>
    <w:rsid w:val="001E35AF"/>
    <w:rsid w:val="001E3784"/>
    <w:rsid w:val="001E3DBE"/>
    <w:rsid w:val="001E41F3"/>
    <w:rsid w:val="001E4AA3"/>
    <w:rsid w:val="001E504B"/>
    <w:rsid w:val="001E50E2"/>
    <w:rsid w:val="001E551A"/>
    <w:rsid w:val="001E6065"/>
    <w:rsid w:val="001E6125"/>
    <w:rsid w:val="001E6D20"/>
    <w:rsid w:val="001E7450"/>
    <w:rsid w:val="001E7988"/>
    <w:rsid w:val="001E7D40"/>
    <w:rsid w:val="001F0127"/>
    <w:rsid w:val="001F0164"/>
    <w:rsid w:val="001F0184"/>
    <w:rsid w:val="001F0201"/>
    <w:rsid w:val="001F09F6"/>
    <w:rsid w:val="001F0CA1"/>
    <w:rsid w:val="001F10CE"/>
    <w:rsid w:val="001F1AFB"/>
    <w:rsid w:val="001F23A8"/>
    <w:rsid w:val="001F2538"/>
    <w:rsid w:val="001F2CFC"/>
    <w:rsid w:val="001F2E33"/>
    <w:rsid w:val="001F300F"/>
    <w:rsid w:val="001F38B3"/>
    <w:rsid w:val="001F3BDF"/>
    <w:rsid w:val="001F3C8C"/>
    <w:rsid w:val="001F3D1C"/>
    <w:rsid w:val="001F3D44"/>
    <w:rsid w:val="001F45DA"/>
    <w:rsid w:val="001F46A0"/>
    <w:rsid w:val="001F5B17"/>
    <w:rsid w:val="001F6117"/>
    <w:rsid w:val="001F6676"/>
    <w:rsid w:val="001F66DA"/>
    <w:rsid w:val="001F6FFF"/>
    <w:rsid w:val="001F74D3"/>
    <w:rsid w:val="001F7A97"/>
    <w:rsid w:val="001F7D8C"/>
    <w:rsid w:val="001F7EA2"/>
    <w:rsid w:val="002002C8"/>
    <w:rsid w:val="00200340"/>
    <w:rsid w:val="00200832"/>
    <w:rsid w:val="00200923"/>
    <w:rsid w:val="00200DBC"/>
    <w:rsid w:val="002010F1"/>
    <w:rsid w:val="0020116F"/>
    <w:rsid w:val="0020138F"/>
    <w:rsid w:val="00201C10"/>
    <w:rsid w:val="00201CFC"/>
    <w:rsid w:val="002021D7"/>
    <w:rsid w:val="002023A8"/>
    <w:rsid w:val="002023FE"/>
    <w:rsid w:val="00202461"/>
    <w:rsid w:val="00202556"/>
    <w:rsid w:val="00202625"/>
    <w:rsid w:val="00202BF8"/>
    <w:rsid w:val="0020332E"/>
    <w:rsid w:val="00203A01"/>
    <w:rsid w:val="00203F85"/>
    <w:rsid w:val="00204107"/>
    <w:rsid w:val="002042A1"/>
    <w:rsid w:val="00204E97"/>
    <w:rsid w:val="00204EB6"/>
    <w:rsid w:val="0020587A"/>
    <w:rsid w:val="00205923"/>
    <w:rsid w:val="00205B7F"/>
    <w:rsid w:val="00205B9C"/>
    <w:rsid w:val="00205DCA"/>
    <w:rsid w:val="00206268"/>
    <w:rsid w:val="00206464"/>
    <w:rsid w:val="00207048"/>
    <w:rsid w:val="00207475"/>
    <w:rsid w:val="002075F1"/>
    <w:rsid w:val="002076C3"/>
    <w:rsid w:val="00207793"/>
    <w:rsid w:val="00207AA5"/>
    <w:rsid w:val="00207BFB"/>
    <w:rsid w:val="00207C57"/>
    <w:rsid w:val="002107B2"/>
    <w:rsid w:val="00210D22"/>
    <w:rsid w:val="00210E5B"/>
    <w:rsid w:val="002112A0"/>
    <w:rsid w:val="0021160E"/>
    <w:rsid w:val="00212651"/>
    <w:rsid w:val="00212A9B"/>
    <w:rsid w:val="00213A9A"/>
    <w:rsid w:val="00213D61"/>
    <w:rsid w:val="00213E1C"/>
    <w:rsid w:val="00214025"/>
    <w:rsid w:val="00214112"/>
    <w:rsid w:val="00214991"/>
    <w:rsid w:val="00214F44"/>
    <w:rsid w:val="00214F99"/>
    <w:rsid w:val="002155F4"/>
    <w:rsid w:val="002157E4"/>
    <w:rsid w:val="00215A14"/>
    <w:rsid w:val="0021614B"/>
    <w:rsid w:val="002169C7"/>
    <w:rsid w:val="00217550"/>
    <w:rsid w:val="00217C6E"/>
    <w:rsid w:val="00217CAC"/>
    <w:rsid w:val="00220630"/>
    <w:rsid w:val="002207FE"/>
    <w:rsid w:val="00220898"/>
    <w:rsid w:val="002213B5"/>
    <w:rsid w:val="002214AD"/>
    <w:rsid w:val="00221661"/>
    <w:rsid w:val="0022182B"/>
    <w:rsid w:val="00221A43"/>
    <w:rsid w:val="00222353"/>
    <w:rsid w:val="00222402"/>
    <w:rsid w:val="002234CB"/>
    <w:rsid w:val="00223971"/>
    <w:rsid w:val="00223DDB"/>
    <w:rsid w:val="0022418F"/>
    <w:rsid w:val="002241F1"/>
    <w:rsid w:val="002243B0"/>
    <w:rsid w:val="0022488A"/>
    <w:rsid w:val="0022499C"/>
    <w:rsid w:val="00224B6C"/>
    <w:rsid w:val="00224C44"/>
    <w:rsid w:val="00225231"/>
    <w:rsid w:val="00225BF4"/>
    <w:rsid w:val="002261DC"/>
    <w:rsid w:val="002261F8"/>
    <w:rsid w:val="002263AA"/>
    <w:rsid w:val="002267AB"/>
    <w:rsid w:val="00226AF5"/>
    <w:rsid w:val="002277A5"/>
    <w:rsid w:val="00227814"/>
    <w:rsid w:val="0023004D"/>
    <w:rsid w:val="00230556"/>
    <w:rsid w:val="002306DC"/>
    <w:rsid w:val="002313BF"/>
    <w:rsid w:val="00231E54"/>
    <w:rsid w:val="002321E8"/>
    <w:rsid w:val="002322F7"/>
    <w:rsid w:val="002323C1"/>
    <w:rsid w:val="00232828"/>
    <w:rsid w:val="00232DEE"/>
    <w:rsid w:val="00232E93"/>
    <w:rsid w:val="0023360F"/>
    <w:rsid w:val="00233810"/>
    <w:rsid w:val="002338BF"/>
    <w:rsid w:val="00233BE2"/>
    <w:rsid w:val="00234060"/>
    <w:rsid w:val="00234585"/>
    <w:rsid w:val="00234649"/>
    <w:rsid w:val="00234668"/>
    <w:rsid w:val="0023485C"/>
    <w:rsid w:val="00234BC5"/>
    <w:rsid w:val="00234F69"/>
    <w:rsid w:val="00235251"/>
    <w:rsid w:val="00235A5F"/>
    <w:rsid w:val="00235B4C"/>
    <w:rsid w:val="00236375"/>
    <w:rsid w:val="00236705"/>
    <w:rsid w:val="0023683D"/>
    <w:rsid w:val="00237395"/>
    <w:rsid w:val="002376A3"/>
    <w:rsid w:val="002379A1"/>
    <w:rsid w:val="002403E6"/>
    <w:rsid w:val="0024232F"/>
    <w:rsid w:val="002427DB"/>
    <w:rsid w:val="0024335F"/>
    <w:rsid w:val="00243854"/>
    <w:rsid w:val="002438BA"/>
    <w:rsid w:val="00243BC1"/>
    <w:rsid w:val="00243E30"/>
    <w:rsid w:val="00243E73"/>
    <w:rsid w:val="00243EA5"/>
    <w:rsid w:val="00244035"/>
    <w:rsid w:val="00244332"/>
    <w:rsid w:val="00244344"/>
    <w:rsid w:val="00244E0C"/>
    <w:rsid w:val="00245B1F"/>
    <w:rsid w:val="00245B23"/>
    <w:rsid w:val="002467CC"/>
    <w:rsid w:val="002468B1"/>
    <w:rsid w:val="00246DE8"/>
    <w:rsid w:val="00246F62"/>
    <w:rsid w:val="00247312"/>
    <w:rsid w:val="00247499"/>
    <w:rsid w:val="002475D8"/>
    <w:rsid w:val="00247765"/>
    <w:rsid w:val="002477DB"/>
    <w:rsid w:val="00247C83"/>
    <w:rsid w:val="00247E2B"/>
    <w:rsid w:val="0025022A"/>
    <w:rsid w:val="00250854"/>
    <w:rsid w:val="002508CF"/>
    <w:rsid w:val="00250A58"/>
    <w:rsid w:val="00250DEE"/>
    <w:rsid w:val="00250EB3"/>
    <w:rsid w:val="002521B1"/>
    <w:rsid w:val="0025228F"/>
    <w:rsid w:val="00252674"/>
    <w:rsid w:val="00252BCC"/>
    <w:rsid w:val="002530BE"/>
    <w:rsid w:val="002533DD"/>
    <w:rsid w:val="002542C3"/>
    <w:rsid w:val="00254641"/>
    <w:rsid w:val="002549B3"/>
    <w:rsid w:val="00254A29"/>
    <w:rsid w:val="00257195"/>
    <w:rsid w:val="002578D8"/>
    <w:rsid w:val="00260F25"/>
    <w:rsid w:val="002613A5"/>
    <w:rsid w:val="002613E4"/>
    <w:rsid w:val="002614AE"/>
    <w:rsid w:val="002617FB"/>
    <w:rsid w:val="00262867"/>
    <w:rsid w:val="002628B9"/>
    <w:rsid w:val="002629A7"/>
    <w:rsid w:val="002635FB"/>
    <w:rsid w:val="00263808"/>
    <w:rsid w:val="002639FE"/>
    <w:rsid w:val="0026400E"/>
    <w:rsid w:val="00265E50"/>
    <w:rsid w:val="00265F87"/>
    <w:rsid w:val="002662AD"/>
    <w:rsid w:val="00266518"/>
    <w:rsid w:val="00267012"/>
    <w:rsid w:val="00267881"/>
    <w:rsid w:val="00270531"/>
    <w:rsid w:val="00270667"/>
    <w:rsid w:val="00270E2A"/>
    <w:rsid w:val="00271FFA"/>
    <w:rsid w:val="0027217E"/>
    <w:rsid w:val="002723F2"/>
    <w:rsid w:val="00272A66"/>
    <w:rsid w:val="0027311D"/>
    <w:rsid w:val="00273821"/>
    <w:rsid w:val="00273FC1"/>
    <w:rsid w:val="00274E67"/>
    <w:rsid w:val="00275BCA"/>
    <w:rsid w:val="00275D12"/>
    <w:rsid w:val="0027656A"/>
    <w:rsid w:val="002766DE"/>
    <w:rsid w:val="002767D4"/>
    <w:rsid w:val="002769FD"/>
    <w:rsid w:val="00276CD2"/>
    <w:rsid w:val="00277A1E"/>
    <w:rsid w:val="0028062F"/>
    <w:rsid w:val="002808AD"/>
    <w:rsid w:val="00280F6F"/>
    <w:rsid w:val="00280FEC"/>
    <w:rsid w:val="00281888"/>
    <w:rsid w:val="00281EB0"/>
    <w:rsid w:val="002828AC"/>
    <w:rsid w:val="00282EC3"/>
    <w:rsid w:val="002835CB"/>
    <w:rsid w:val="00283D05"/>
    <w:rsid w:val="00284510"/>
    <w:rsid w:val="0028456D"/>
    <w:rsid w:val="002850F9"/>
    <w:rsid w:val="0028548A"/>
    <w:rsid w:val="00285749"/>
    <w:rsid w:val="00285CE2"/>
    <w:rsid w:val="00285E82"/>
    <w:rsid w:val="00286647"/>
    <w:rsid w:val="0028675B"/>
    <w:rsid w:val="00286BA7"/>
    <w:rsid w:val="002872BF"/>
    <w:rsid w:val="002876B5"/>
    <w:rsid w:val="002903E1"/>
    <w:rsid w:val="00290868"/>
    <w:rsid w:val="00290E97"/>
    <w:rsid w:val="002912DE"/>
    <w:rsid w:val="00291507"/>
    <w:rsid w:val="00291609"/>
    <w:rsid w:val="002916AC"/>
    <w:rsid w:val="00291712"/>
    <w:rsid w:val="0029181B"/>
    <w:rsid w:val="002928C7"/>
    <w:rsid w:val="0029290F"/>
    <w:rsid w:val="00292A70"/>
    <w:rsid w:val="00292EAA"/>
    <w:rsid w:val="00292F40"/>
    <w:rsid w:val="002933FE"/>
    <w:rsid w:val="002934AE"/>
    <w:rsid w:val="00293AC5"/>
    <w:rsid w:val="00293CD8"/>
    <w:rsid w:val="00293D64"/>
    <w:rsid w:val="00293D85"/>
    <w:rsid w:val="00294054"/>
    <w:rsid w:val="0029431D"/>
    <w:rsid w:val="0029439B"/>
    <w:rsid w:val="002949CA"/>
    <w:rsid w:val="002952E2"/>
    <w:rsid w:val="00295352"/>
    <w:rsid w:val="00295678"/>
    <w:rsid w:val="00295700"/>
    <w:rsid w:val="0029573B"/>
    <w:rsid w:val="002958A9"/>
    <w:rsid w:val="002959FF"/>
    <w:rsid w:val="00295BB5"/>
    <w:rsid w:val="00295C05"/>
    <w:rsid w:val="00295D94"/>
    <w:rsid w:val="002962CA"/>
    <w:rsid w:val="002965FB"/>
    <w:rsid w:val="002969FA"/>
    <w:rsid w:val="00296CAA"/>
    <w:rsid w:val="00296F99"/>
    <w:rsid w:val="00297500"/>
    <w:rsid w:val="0029772D"/>
    <w:rsid w:val="002A0065"/>
    <w:rsid w:val="002A036E"/>
    <w:rsid w:val="002A0D18"/>
    <w:rsid w:val="002A0D92"/>
    <w:rsid w:val="002A1310"/>
    <w:rsid w:val="002A1C30"/>
    <w:rsid w:val="002A1D0E"/>
    <w:rsid w:val="002A2104"/>
    <w:rsid w:val="002A24E7"/>
    <w:rsid w:val="002A2646"/>
    <w:rsid w:val="002A2838"/>
    <w:rsid w:val="002A2A70"/>
    <w:rsid w:val="002A2B78"/>
    <w:rsid w:val="002A2BB7"/>
    <w:rsid w:val="002A2F81"/>
    <w:rsid w:val="002A3464"/>
    <w:rsid w:val="002A3934"/>
    <w:rsid w:val="002A39E6"/>
    <w:rsid w:val="002A4DCC"/>
    <w:rsid w:val="002A4FD1"/>
    <w:rsid w:val="002A558A"/>
    <w:rsid w:val="002A5CEA"/>
    <w:rsid w:val="002A622D"/>
    <w:rsid w:val="002A6B5F"/>
    <w:rsid w:val="002A6E77"/>
    <w:rsid w:val="002A6FBE"/>
    <w:rsid w:val="002A768E"/>
    <w:rsid w:val="002A7876"/>
    <w:rsid w:val="002B18F8"/>
    <w:rsid w:val="002B1C9E"/>
    <w:rsid w:val="002B1DA7"/>
    <w:rsid w:val="002B1E85"/>
    <w:rsid w:val="002B2594"/>
    <w:rsid w:val="002B2A34"/>
    <w:rsid w:val="002B2B1B"/>
    <w:rsid w:val="002B2F7F"/>
    <w:rsid w:val="002B3830"/>
    <w:rsid w:val="002B3EFA"/>
    <w:rsid w:val="002B49AC"/>
    <w:rsid w:val="002B4A9F"/>
    <w:rsid w:val="002B4C2C"/>
    <w:rsid w:val="002B4FA8"/>
    <w:rsid w:val="002B53B9"/>
    <w:rsid w:val="002B565A"/>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0D9D"/>
    <w:rsid w:val="002C2326"/>
    <w:rsid w:val="002C24E5"/>
    <w:rsid w:val="002C2570"/>
    <w:rsid w:val="002C28CD"/>
    <w:rsid w:val="002C2AC1"/>
    <w:rsid w:val="002C2D40"/>
    <w:rsid w:val="002C2D8B"/>
    <w:rsid w:val="002C3574"/>
    <w:rsid w:val="002C3B6B"/>
    <w:rsid w:val="002C3BA3"/>
    <w:rsid w:val="002C3F9C"/>
    <w:rsid w:val="002C426C"/>
    <w:rsid w:val="002C4BB7"/>
    <w:rsid w:val="002C4C5E"/>
    <w:rsid w:val="002C559A"/>
    <w:rsid w:val="002C5758"/>
    <w:rsid w:val="002C5AD9"/>
    <w:rsid w:val="002C5BCD"/>
    <w:rsid w:val="002C5E46"/>
    <w:rsid w:val="002C639F"/>
    <w:rsid w:val="002C63B6"/>
    <w:rsid w:val="002C68B1"/>
    <w:rsid w:val="002C6EBE"/>
    <w:rsid w:val="002C7216"/>
    <w:rsid w:val="002C73CF"/>
    <w:rsid w:val="002C7B02"/>
    <w:rsid w:val="002C7E6A"/>
    <w:rsid w:val="002D0FD9"/>
    <w:rsid w:val="002D0FFD"/>
    <w:rsid w:val="002D1159"/>
    <w:rsid w:val="002D16B0"/>
    <w:rsid w:val="002D1C92"/>
    <w:rsid w:val="002D1D19"/>
    <w:rsid w:val="002D1FB5"/>
    <w:rsid w:val="002D24F5"/>
    <w:rsid w:val="002D2931"/>
    <w:rsid w:val="002D2EEB"/>
    <w:rsid w:val="002D32AD"/>
    <w:rsid w:val="002D3445"/>
    <w:rsid w:val="002D3F6E"/>
    <w:rsid w:val="002D3FA2"/>
    <w:rsid w:val="002D4229"/>
    <w:rsid w:val="002D4826"/>
    <w:rsid w:val="002D4B06"/>
    <w:rsid w:val="002D4DCF"/>
    <w:rsid w:val="002D556B"/>
    <w:rsid w:val="002D5DD8"/>
    <w:rsid w:val="002D5E99"/>
    <w:rsid w:val="002D6354"/>
    <w:rsid w:val="002D6885"/>
    <w:rsid w:val="002D6F3E"/>
    <w:rsid w:val="002D721E"/>
    <w:rsid w:val="002D7D18"/>
    <w:rsid w:val="002E016F"/>
    <w:rsid w:val="002E068A"/>
    <w:rsid w:val="002E0E6D"/>
    <w:rsid w:val="002E152E"/>
    <w:rsid w:val="002E16EB"/>
    <w:rsid w:val="002E1963"/>
    <w:rsid w:val="002E2184"/>
    <w:rsid w:val="002E2CF2"/>
    <w:rsid w:val="002E3830"/>
    <w:rsid w:val="002E3D04"/>
    <w:rsid w:val="002E3EF6"/>
    <w:rsid w:val="002E4216"/>
    <w:rsid w:val="002E4B45"/>
    <w:rsid w:val="002E4C5F"/>
    <w:rsid w:val="002E4F00"/>
    <w:rsid w:val="002E5A45"/>
    <w:rsid w:val="002E5E1A"/>
    <w:rsid w:val="002E6436"/>
    <w:rsid w:val="002E6B3C"/>
    <w:rsid w:val="002E70D1"/>
    <w:rsid w:val="002E721A"/>
    <w:rsid w:val="002E74B9"/>
    <w:rsid w:val="002F0210"/>
    <w:rsid w:val="002F03BC"/>
    <w:rsid w:val="002F0580"/>
    <w:rsid w:val="002F16B5"/>
    <w:rsid w:val="002F1E63"/>
    <w:rsid w:val="002F2AF3"/>
    <w:rsid w:val="002F2DF6"/>
    <w:rsid w:val="002F3171"/>
    <w:rsid w:val="002F3DD5"/>
    <w:rsid w:val="002F3E1C"/>
    <w:rsid w:val="002F4309"/>
    <w:rsid w:val="002F4358"/>
    <w:rsid w:val="002F4BC5"/>
    <w:rsid w:val="002F50AA"/>
    <w:rsid w:val="002F539A"/>
    <w:rsid w:val="002F55B2"/>
    <w:rsid w:val="002F6A61"/>
    <w:rsid w:val="002F6B16"/>
    <w:rsid w:val="002F6B54"/>
    <w:rsid w:val="002F6BF4"/>
    <w:rsid w:val="002F7523"/>
    <w:rsid w:val="002F7A88"/>
    <w:rsid w:val="00300148"/>
    <w:rsid w:val="003001D0"/>
    <w:rsid w:val="003002E0"/>
    <w:rsid w:val="00300CD7"/>
    <w:rsid w:val="00300DE1"/>
    <w:rsid w:val="00300FCB"/>
    <w:rsid w:val="00302102"/>
    <w:rsid w:val="003021DD"/>
    <w:rsid w:val="00302459"/>
    <w:rsid w:val="003028B2"/>
    <w:rsid w:val="003028C5"/>
    <w:rsid w:val="00302F98"/>
    <w:rsid w:val="0030314E"/>
    <w:rsid w:val="00303421"/>
    <w:rsid w:val="00303B7A"/>
    <w:rsid w:val="00303DCF"/>
    <w:rsid w:val="003045A8"/>
    <w:rsid w:val="00304889"/>
    <w:rsid w:val="00304CCA"/>
    <w:rsid w:val="0030516B"/>
    <w:rsid w:val="003056CE"/>
    <w:rsid w:val="00305706"/>
    <w:rsid w:val="003057E0"/>
    <w:rsid w:val="00305BD4"/>
    <w:rsid w:val="00305EE5"/>
    <w:rsid w:val="0030696B"/>
    <w:rsid w:val="0030728B"/>
    <w:rsid w:val="0030789B"/>
    <w:rsid w:val="003079D9"/>
    <w:rsid w:val="00307E46"/>
    <w:rsid w:val="00307F7D"/>
    <w:rsid w:val="00310113"/>
    <w:rsid w:val="003102CB"/>
    <w:rsid w:val="00310615"/>
    <w:rsid w:val="00310628"/>
    <w:rsid w:val="00310AAF"/>
    <w:rsid w:val="00310CBF"/>
    <w:rsid w:val="00310F20"/>
    <w:rsid w:val="003115F6"/>
    <w:rsid w:val="0031179C"/>
    <w:rsid w:val="00312856"/>
    <w:rsid w:val="00312C93"/>
    <w:rsid w:val="00312F3F"/>
    <w:rsid w:val="003135F0"/>
    <w:rsid w:val="003137D9"/>
    <w:rsid w:val="00313D76"/>
    <w:rsid w:val="00314208"/>
    <w:rsid w:val="00314A47"/>
    <w:rsid w:val="00314C10"/>
    <w:rsid w:val="0031543D"/>
    <w:rsid w:val="00315DE8"/>
    <w:rsid w:val="00315E39"/>
    <w:rsid w:val="00315F2F"/>
    <w:rsid w:val="00316405"/>
    <w:rsid w:val="003165FB"/>
    <w:rsid w:val="00316BE5"/>
    <w:rsid w:val="00316C67"/>
    <w:rsid w:val="00316D12"/>
    <w:rsid w:val="00316D4A"/>
    <w:rsid w:val="00316F50"/>
    <w:rsid w:val="00316FC9"/>
    <w:rsid w:val="003170B8"/>
    <w:rsid w:val="00317523"/>
    <w:rsid w:val="003177DC"/>
    <w:rsid w:val="00317A02"/>
    <w:rsid w:val="00317A78"/>
    <w:rsid w:val="00317D0C"/>
    <w:rsid w:val="00317E0E"/>
    <w:rsid w:val="003205DA"/>
    <w:rsid w:val="0032081F"/>
    <w:rsid w:val="003208F9"/>
    <w:rsid w:val="00320A7F"/>
    <w:rsid w:val="00320DD7"/>
    <w:rsid w:val="00320FA6"/>
    <w:rsid w:val="00321184"/>
    <w:rsid w:val="0032143F"/>
    <w:rsid w:val="003215A9"/>
    <w:rsid w:val="0032163B"/>
    <w:rsid w:val="00322411"/>
    <w:rsid w:val="00322807"/>
    <w:rsid w:val="00322B8B"/>
    <w:rsid w:val="00322BF9"/>
    <w:rsid w:val="003237B3"/>
    <w:rsid w:val="00324896"/>
    <w:rsid w:val="00324E7A"/>
    <w:rsid w:val="00324ECD"/>
    <w:rsid w:val="003252D9"/>
    <w:rsid w:val="003253C5"/>
    <w:rsid w:val="00325769"/>
    <w:rsid w:val="003258A0"/>
    <w:rsid w:val="00325B85"/>
    <w:rsid w:val="00326166"/>
    <w:rsid w:val="00326BC6"/>
    <w:rsid w:val="00326C1A"/>
    <w:rsid w:val="00327A96"/>
    <w:rsid w:val="00327C4D"/>
    <w:rsid w:val="00327C80"/>
    <w:rsid w:val="00327D47"/>
    <w:rsid w:val="003302C8"/>
    <w:rsid w:val="00330C34"/>
    <w:rsid w:val="00330D03"/>
    <w:rsid w:val="00330D46"/>
    <w:rsid w:val="0033143D"/>
    <w:rsid w:val="0033149A"/>
    <w:rsid w:val="00331A5C"/>
    <w:rsid w:val="00331D74"/>
    <w:rsid w:val="00331F9B"/>
    <w:rsid w:val="0033231B"/>
    <w:rsid w:val="00332513"/>
    <w:rsid w:val="00332B0C"/>
    <w:rsid w:val="00332B1A"/>
    <w:rsid w:val="00332B82"/>
    <w:rsid w:val="00333AB8"/>
    <w:rsid w:val="00333B90"/>
    <w:rsid w:val="00334383"/>
    <w:rsid w:val="00334763"/>
    <w:rsid w:val="00334BBB"/>
    <w:rsid w:val="003359EB"/>
    <w:rsid w:val="00335B68"/>
    <w:rsid w:val="00336399"/>
    <w:rsid w:val="00336954"/>
    <w:rsid w:val="003371C6"/>
    <w:rsid w:val="0033774A"/>
    <w:rsid w:val="003403AD"/>
    <w:rsid w:val="003407B7"/>
    <w:rsid w:val="003407C0"/>
    <w:rsid w:val="00340FC5"/>
    <w:rsid w:val="003410FC"/>
    <w:rsid w:val="00341115"/>
    <w:rsid w:val="00341425"/>
    <w:rsid w:val="0034151B"/>
    <w:rsid w:val="003415EC"/>
    <w:rsid w:val="00342A3B"/>
    <w:rsid w:val="00342BD8"/>
    <w:rsid w:val="0034353F"/>
    <w:rsid w:val="003436A3"/>
    <w:rsid w:val="00343976"/>
    <w:rsid w:val="0034401C"/>
    <w:rsid w:val="00344719"/>
    <w:rsid w:val="00344A5D"/>
    <w:rsid w:val="00344BA9"/>
    <w:rsid w:val="00344D61"/>
    <w:rsid w:val="003452B6"/>
    <w:rsid w:val="003453FA"/>
    <w:rsid w:val="00345999"/>
    <w:rsid w:val="003459D9"/>
    <w:rsid w:val="00345B28"/>
    <w:rsid w:val="00346470"/>
    <w:rsid w:val="00346850"/>
    <w:rsid w:val="00346970"/>
    <w:rsid w:val="00346C1A"/>
    <w:rsid w:val="00347361"/>
    <w:rsid w:val="00347468"/>
    <w:rsid w:val="003476D2"/>
    <w:rsid w:val="00347B21"/>
    <w:rsid w:val="0035052F"/>
    <w:rsid w:val="00350D7E"/>
    <w:rsid w:val="00351429"/>
    <w:rsid w:val="00351439"/>
    <w:rsid w:val="00351654"/>
    <w:rsid w:val="00351711"/>
    <w:rsid w:val="00351B7B"/>
    <w:rsid w:val="00351BCD"/>
    <w:rsid w:val="00351BF1"/>
    <w:rsid w:val="00352267"/>
    <w:rsid w:val="00352455"/>
    <w:rsid w:val="003526A7"/>
    <w:rsid w:val="00352A6B"/>
    <w:rsid w:val="00352C1B"/>
    <w:rsid w:val="0035319E"/>
    <w:rsid w:val="0035378A"/>
    <w:rsid w:val="00353793"/>
    <w:rsid w:val="00353A10"/>
    <w:rsid w:val="00353CEA"/>
    <w:rsid w:val="003547F7"/>
    <w:rsid w:val="00354929"/>
    <w:rsid w:val="00355077"/>
    <w:rsid w:val="0035512F"/>
    <w:rsid w:val="003554B1"/>
    <w:rsid w:val="00355891"/>
    <w:rsid w:val="00355E3A"/>
    <w:rsid w:val="00355E72"/>
    <w:rsid w:val="003561A9"/>
    <w:rsid w:val="00356496"/>
    <w:rsid w:val="00356AB4"/>
    <w:rsid w:val="00357557"/>
    <w:rsid w:val="00357A1A"/>
    <w:rsid w:val="0036018B"/>
    <w:rsid w:val="00360667"/>
    <w:rsid w:val="00360E7D"/>
    <w:rsid w:val="00360F6A"/>
    <w:rsid w:val="00361159"/>
    <w:rsid w:val="003613EA"/>
    <w:rsid w:val="003616A4"/>
    <w:rsid w:val="00361751"/>
    <w:rsid w:val="00361B74"/>
    <w:rsid w:val="00361D36"/>
    <w:rsid w:val="003621A3"/>
    <w:rsid w:val="003624B6"/>
    <w:rsid w:val="0036285E"/>
    <w:rsid w:val="003636F5"/>
    <w:rsid w:val="00363E5F"/>
    <w:rsid w:val="00363F5D"/>
    <w:rsid w:val="003643D7"/>
    <w:rsid w:val="00364ACA"/>
    <w:rsid w:val="00364B03"/>
    <w:rsid w:val="00364FAB"/>
    <w:rsid w:val="00364FD7"/>
    <w:rsid w:val="00366B19"/>
    <w:rsid w:val="00366DED"/>
    <w:rsid w:val="00366FA1"/>
    <w:rsid w:val="00367757"/>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E10"/>
    <w:rsid w:val="00374177"/>
    <w:rsid w:val="0037427C"/>
    <w:rsid w:val="003746FF"/>
    <w:rsid w:val="00374988"/>
    <w:rsid w:val="00375047"/>
    <w:rsid w:val="00375839"/>
    <w:rsid w:val="00375851"/>
    <w:rsid w:val="003764BB"/>
    <w:rsid w:val="0037713D"/>
    <w:rsid w:val="003779C6"/>
    <w:rsid w:val="00380EBB"/>
    <w:rsid w:val="00381390"/>
    <w:rsid w:val="0038142B"/>
    <w:rsid w:val="00381439"/>
    <w:rsid w:val="003819DC"/>
    <w:rsid w:val="00381C0D"/>
    <w:rsid w:val="00381F6C"/>
    <w:rsid w:val="00382B41"/>
    <w:rsid w:val="0038305C"/>
    <w:rsid w:val="00383E7A"/>
    <w:rsid w:val="00384193"/>
    <w:rsid w:val="00384682"/>
    <w:rsid w:val="00384EED"/>
    <w:rsid w:val="00385563"/>
    <w:rsid w:val="00385A32"/>
    <w:rsid w:val="00385BDC"/>
    <w:rsid w:val="003862C3"/>
    <w:rsid w:val="00387020"/>
    <w:rsid w:val="00387985"/>
    <w:rsid w:val="003901E4"/>
    <w:rsid w:val="00390C70"/>
    <w:rsid w:val="00390D21"/>
    <w:rsid w:val="00390EDA"/>
    <w:rsid w:val="003918DE"/>
    <w:rsid w:val="00391BE3"/>
    <w:rsid w:val="00391DA1"/>
    <w:rsid w:val="00391DB5"/>
    <w:rsid w:val="00391FF0"/>
    <w:rsid w:val="003923AD"/>
    <w:rsid w:val="00392579"/>
    <w:rsid w:val="003926FB"/>
    <w:rsid w:val="003931B6"/>
    <w:rsid w:val="0039338A"/>
    <w:rsid w:val="00393AB1"/>
    <w:rsid w:val="00393C91"/>
    <w:rsid w:val="00393F71"/>
    <w:rsid w:val="00393FA3"/>
    <w:rsid w:val="0039412B"/>
    <w:rsid w:val="0039423E"/>
    <w:rsid w:val="00394CF5"/>
    <w:rsid w:val="00394DA6"/>
    <w:rsid w:val="00395071"/>
    <w:rsid w:val="0039591C"/>
    <w:rsid w:val="0039604D"/>
    <w:rsid w:val="00396450"/>
    <w:rsid w:val="00396486"/>
    <w:rsid w:val="00396A14"/>
    <w:rsid w:val="003970B9"/>
    <w:rsid w:val="00397DD7"/>
    <w:rsid w:val="003A03E2"/>
    <w:rsid w:val="003A1E0B"/>
    <w:rsid w:val="003A1FFC"/>
    <w:rsid w:val="003A21E6"/>
    <w:rsid w:val="003A21ED"/>
    <w:rsid w:val="003A2E9C"/>
    <w:rsid w:val="003A306F"/>
    <w:rsid w:val="003A314C"/>
    <w:rsid w:val="003A3753"/>
    <w:rsid w:val="003A38B6"/>
    <w:rsid w:val="003A41E4"/>
    <w:rsid w:val="003A43D6"/>
    <w:rsid w:val="003A45CA"/>
    <w:rsid w:val="003A4C5F"/>
    <w:rsid w:val="003A4E16"/>
    <w:rsid w:val="003A4FE1"/>
    <w:rsid w:val="003A501C"/>
    <w:rsid w:val="003A557A"/>
    <w:rsid w:val="003A5E33"/>
    <w:rsid w:val="003A5E80"/>
    <w:rsid w:val="003A606D"/>
    <w:rsid w:val="003A6D6C"/>
    <w:rsid w:val="003A6FF6"/>
    <w:rsid w:val="003A7119"/>
    <w:rsid w:val="003B0490"/>
    <w:rsid w:val="003B080E"/>
    <w:rsid w:val="003B11F6"/>
    <w:rsid w:val="003B146F"/>
    <w:rsid w:val="003B19B8"/>
    <w:rsid w:val="003B1E3F"/>
    <w:rsid w:val="003B2CF0"/>
    <w:rsid w:val="003B3117"/>
    <w:rsid w:val="003B4647"/>
    <w:rsid w:val="003B5103"/>
    <w:rsid w:val="003B53C7"/>
    <w:rsid w:val="003B5502"/>
    <w:rsid w:val="003B5800"/>
    <w:rsid w:val="003B5910"/>
    <w:rsid w:val="003B5B1C"/>
    <w:rsid w:val="003B5BBA"/>
    <w:rsid w:val="003B60B3"/>
    <w:rsid w:val="003B6153"/>
    <w:rsid w:val="003B668F"/>
    <w:rsid w:val="003B7C7F"/>
    <w:rsid w:val="003B7E1D"/>
    <w:rsid w:val="003C0622"/>
    <w:rsid w:val="003C0645"/>
    <w:rsid w:val="003C12A3"/>
    <w:rsid w:val="003C1312"/>
    <w:rsid w:val="003C1A18"/>
    <w:rsid w:val="003C1BD4"/>
    <w:rsid w:val="003C1E1A"/>
    <w:rsid w:val="003C1E4D"/>
    <w:rsid w:val="003C1E6B"/>
    <w:rsid w:val="003C27E6"/>
    <w:rsid w:val="003C2BE7"/>
    <w:rsid w:val="003C3014"/>
    <w:rsid w:val="003C315A"/>
    <w:rsid w:val="003C3310"/>
    <w:rsid w:val="003C390A"/>
    <w:rsid w:val="003C3E7F"/>
    <w:rsid w:val="003C4401"/>
    <w:rsid w:val="003C4414"/>
    <w:rsid w:val="003C485E"/>
    <w:rsid w:val="003C4C45"/>
    <w:rsid w:val="003C4C53"/>
    <w:rsid w:val="003C5EB2"/>
    <w:rsid w:val="003C5EE4"/>
    <w:rsid w:val="003C6246"/>
    <w:rsid w:val="003C636C"/>
    <w:rsid w:val="003C6D51"/>
    <w:rsid w:val="003C7099"/>
    <w:rsid w:val="003C7216"/>
    <w:rsid w:val="003C765D"/>
    <w:rsid w:val="003C7A58"/>
    <w:rsid w:val="003C7B08"/>
    <w:rsid w:val="003C7F09"/>
    <w:rsid w:val="003D0A5E"/>
    <w:rsid w:val="003D0F1F"/>
    <w:rsid w:val="003D111F"/>
    <w:rsid w:val="003D113B"/>
    <w:rsid w:val="003D12A5"/>
    <w:rsid w:val="003D1317"/>
    <w:rsid w:val="003D17A2"/>
    <w:rsid w:val="003D1A37"/>
    <w:rsid w:val="003D1D91"/>
    <w:rsid w:val="003D2729"/>
    <w:rsid w:val="003D2E37"/>
    <w:rsid w:val="003D31B3"/>
    <w:rsid w:val="003D37C4"/>
    <w:rsid w:val="003D3BC5"/>
    <w:rsid w:val="003D452F"/>
    <w:rsid w:val="003D464A"/>
    <w:rsid w:val="003D470C"/>
    <w:rsid w:val="003D4A82"/>
    <w:rsid w:val="003D4B4C"/>
    <w:rsid w:val="003D4BE4"/>
    <w:rsid w:val="003D4CBF"/>
    <w:rsid w:val="003D59F3"/>
    <w:rsid w:val="003D5B07"/>
    <w:rsid w:val="003D5DCB"/>
    <w:rsid w:val="003D65A2"/>
    <w:rsid w:val="003D6692"/>
    <w:rsid w:val="003D66AC"/>
    <w:rsid w:val="003D6F36"/>
    <w:rsid w:val="003D76F9"/>
    <w:rsid w:val="003D7A9E"/>
    <w:rsid w:val="003D7D8B"/>
    <w:rsid w:val="003E0898"/>
    <w:rsid w:val="003E0970"/>
    <w:rsid w:val="003E0B5C"/>
    <w:rsid w:val="003E0E02"/>
    <w:rsid w:val="003E0E80"/>
    <w:rsid w:val="003E0FDD"/>
    <w:rsid w:val="003E1512"/>
    <w:rsid w:val="003E2447"/>
    <w:rsid w:val="003E2678"/>
    <w:rsid w:val="003E3539"/>
    <w:rsid w:val="003E35D9"/>
    <w:rsid w:val="003E3ABC"/>
    <w:rsid w:val="003E3B72"/>
    <w:rsid w:val="003E4268"/>
    <w:rsid w:val="003E47BE"/>
    <w:rsid w:val="003E4D2D"/>
    <w:rsid w:val="003E4F0B"/>
    <w:rsid w:val="003E568D"/>
    <w:rsid w:val="003E56A8"/>
    <w:rsid w:val="003E576C"/>
    <w:rsid w:val="003E58D2"/>
    <w:rsid w:val="003E623D"/>
    <w:rsid w:val="003E6759"/>
    <w:rsid w:val="003E69F6"/>
    <w:rsid w:val="003E6C2A"/>
    <w:rsid w:val="003E702C"/>
    <w:rsid w:val="003E71D0"/>
    <w:rsid w:val="003E7F9C"/>
    <w:rsid w:val="003F0B83"/>
    <w:rsid w:val="003F1031"/>
    <w:rsid w:val="003F1A72"/>
    <w:rsid w:val="003F1DA4"/>
    <w:rsid w:val="003F1E1C"/>
    <w:rsid w:val="003F21A6"/>
    <w:rsid w:val="003F2306"/>
    <w:rsid w:val="003F25CA"/>
    <w:rsid w:val="003F27D5"/>
    <w:rsid w:val="003F2910"/>
    <w:rsid w:val="003F2930"/>
    <w:rsid w:val="003F2B29"/>
    <w:rsid w:val="003F46D8"/>
    <w:rsid w:val="003F49C8"/>
    <w:rsid w:val="003F4F4A"/>
    <w:rsid w:val="003F5304"/>
    <w:rsid w:val="003F5516"/>
    <w:rsid w:val="003F5AD9"/>
    <w:rsid w:val="003F5C3D"/>
    <w:rsid w:val="003F5FCB"/>
    <w:rsid w:val="003F6440"/>
    <w:rsid w:val="003F6A59"/>
    <w:rsid w:val="003F73DD"/>
    <w:rsid w:val="003F7F6D"/>
    <w:rsid w:val="004010DA"/>
    <w:rsid w:val="00401416"/>
    <w:rsid w:val="00402B6C"/>
    <w:rsid w:val="00402F3D"/>
    <w:rsid w:val="00403922"/>
    <w:rsid w:val="00403D16"/>
    <w:rsid w:val="00404763"/>
    <w:rsid w:val="00404FAF"/>
    <w:rsid w:val="004055E3"/>
    <w:rsid w:val="004058B5"/>
    <w:rsid w:val="00405F9B"/>
    <w:rsid w:val="004066C3"/>
    <w:rsid w:val="00406DB5"/>
    <w:rsid w:val="00406F94"/>
    <w:rsid w:val="00407090"/>
    <w:rsid w:val="0040734E"/>
    <w:rsid w:val="00407679"/>
    <w:rsid w:val="00407910"/>
    <w:rsid w:val="00407AFD"/>
    <w:rsid w:val="00407F9F"/>
    <w:rsid w:val="00410E15"/>
    <w:rsid w:val="0041115E"/>
    <w:rsid w:val="004116D8"/>
    <w:rsid w:val="00411847"/>
    <w:rsid w:val="00411B74"/>
    <w:rsid w:val="00411DB5"/>
    <w:rsid w:val="004120F1"/>
    <w:rsid w:val="0041213C"/>
    <w:rsid w:val="004122AC"/>
    <w:rsid w:val="00412938"/>
    <w:rsid w:val="00412B7C"/>
    <w:rsid w:val="00412BA8"/>
    <w:rsid w:val="004131D9"/>
    <w:rsid w:val="00413482"/>
    <w:rsid w:val="00413589"/>
    <w:rsid w:val="0041390E"/>
    <w:rsid w:val="00413F92"/>
    <w:rsid w:val="00414788"/>
    <w:rsid w:val="004147EB"/>
    <w:rsid w:val="00414BB3"/>
    <w:rsid w:val="00414F88"/>
    <w:rsid w:val="004150F4"/>
    <w:rsid w:val="00415262"/>
    <w:rsid w:val="00415450"/>
    <w:rsid w:val="00415903"/>
    <w:rsid w:val="00415963"/>
    <w:rsid w:val="0041669D"/>
    <w:rsid w:val="00416961"/>
    <w:rsid w:val="00416AC5"/>
    <w:rsid w:val="00417028"/>
    <w:rsid w:val="004173F1"/>
    <w:rsid w:val="00417882"/>
    <w:rsid w:val="004201F7"/>
    <w:rsid w:val="00420708"/>
    <w:rsid w:val="00420711"/>
    <w:rsid w:val="00420748"/>
    <w:rsid w:val="0042153C"/>
    <w:rsid w:val="00421A51"/>
    <w:rsid w:val="00421DA0"/>
    <w:rsid w:val="00421EAB"/>
    <w:rsid w:val="00422249"/>
    <w:rsid w:val="00422564"/>
    <w:rsid w:val="0042268E"/>
    <w:rsid w:val="00422880"/>
    <w:rsid w:val="00422ECA"/>
    <w:rsid w:val="00422F59"/>
    <w:rsid w:val="004239E1"/>
    <w:rsid w:val="00423B69"/>
    <w:rsid w:val="00423D00"/>
    <w:rsid w:val="00424379"/>
    <w:rsid w:val="0042564C"/>
    <w:rsid w:val="0042576A"/>
    <w:rsid w:val="004264B6"/>
    <w:rsid w:val="0042735E"/>
    <w:rsid w:val="0042764C"/>
    <w:rsid w:val="0042792A"/>
    <w:rsid w:val="00427F63"/>
    <w:rsid w:val="004300CB"/>
    <w:rsid w:val="0043072B"/>
    <w:rsid w:val="00431506"/>
    <w:rsid w:val="00432E8E"/>
    <w:rsid w:val="00433AFF"/>
    <w:rsid w:val="00433E63"/>
    <w:rsid w:val="00434465"/>
    <w:rsid w:val="00434BE2"/>
    <w:rsid w:val="004356BB"/>
    <w:rsid w:val="00435C42"/>
    <w:rsid w:val="00436715"/>
    <w:rsid w:val="004367D9"/>
    <w:rsid w:val="00436F95"/>
    <w:rsid w:val="00437000"/>
    <w:rsid w:val="004371E5"/>
    <w:rsid w:val="00437A99"/>
    <w:rsid w:val="004411D8"/>
    <w:rsid w:val="004418A6"/>
    <w:rsid w:val="00444983"/>
    <w:rsid w:val="00444F8C"/>
    <w:rsid w:val="004453C9"/>
    <w:rsid w:val="00445A1C"/>
    <w:rsid w:val="00445EAA"/>
    <w:rsid w:val="00446075"/>
    <w:rsid w:val="004466A7"/>
    <w:rsid w:val="0044674B"/>
    <w:rsid w:val="00446771"/>
    <w:rsid w:val="00446DDD"/>
    <w:rsid w:val="004475A0"/>
    <w:rsid w:val="00447636"/>
    <w:rsid w:val="004477B0"/>
    <w:rsid w:val="00447A50"/>
    <w:rsid w:val="00447BD1"/>
    <w:rsid w:val="00447D27"/>
    <w:rsid w:val="004502BC"/>
    <w:rsid w:val="004505F6"/>
    <w:rsid w:val="00450617"/>
    <w:rsid w:val="00450BCB"/>
    <w:rsid w:val="00451095"/>
    <w:rsid w:val="004511B8"/>
    <w:rsid w:val="00451CCE"/>
    <w:rsid w:val="0045236E"/>
    <w:rsid w:val="00453767"/>
    <w:rsid w:val="00453897"/>
    <w:rsid w:val="00453EDF"/>
    <w:rsid w:val="004546B4"/>
    <w:rsid w:val="00454B84"/>
    <w:rsid w:val="00454DFD"/>
    <w:rsid w:val="0045526D"/>
    <w:rsid w:val="004555BE"/>
    <w:rsid w:val="00455925"/>
    <w:rsid w:val="00455E82"/>
    <w:rsid w:val="00455F90"/>
    <w:rsid w:val="0045674B"/>
    <w:rsid w:val="004567A8"/>
    <w:rsid w:val="00456EF9"/>
    <w:rsid w:val="00456FB2"/>
    <w:rsid w:val="00457322"/>
    <w:rsid w:val="0046070F"/>
    <w:rsid w:val="0046072B"/>
    <w:rsid w:val="004607BA"/>
    <w:rsid w:val="00460DFE"/>
    <w:rsid w:val="004613FE"/>
    <w:rsid w:val="004617F0"/>
    <w:rsid w:val="00461CA6"/>
    <w:rsid w:val="00461FDF"/>
    <w:rsid w:val="00462371"/>
    <w:rsid w:val="00463162"/>
    <w:rsid w:val="00464DD4"/>
    <w:rsid w:val="00465B10"/>
    <w:rsid w:val="00465B61"/>
    <w:rsid w:val="00465CF7"/>
    <w:rsid w:val="00465FAB"/>
    <w:rsid w:val="00466291"/>
    <w:rsid w:val="004667D7"/>
    <w:rsid w:val="00466B68"/>
    <w:rsid w:val="00466F05"/>
    <w:rsid w:val="00467069"/>
    <w:rsid w:val="0046743A"/>
    <w:rsid w:val="004678D4"/>
    <w:rsid w:val="004706A9"/>
    <w:rsid w:val="00470B15"/>
    <w:rsid w:val="00471177"/>
    <w:rsid w:val="0047194F"/>
    <w:rsid w:val="0047197D"/>
    <w:rsid w:val="004719B7"/>
    <w:rsid w:val="00471C06"/>
    <w:rsid w:val="00472352"/>
    <w:rsid w:val="0047238A"/>
    <w:rsid w:val="004723A7"/>
    <w:rsid w:val="004724AF"/>
    <w:rsid w:val="004724CA"/>
    <w:rsid w:val="00472BF9"/>
    <w:rsid w:val="004736B9"/>
    <w:rsid w:val="00473B6E"/>
    <w:rsid w:val="004745A2"/>
    <w:rsid w:val="0047479E"/>
    <w:rsid w:val="0047550E"/>
    <w:rsid w:val="004755B1"/>
    <w:rsid w:val="00475C77"/>
    <w:rsid w:val="00475FA8"/>
    <w:rsid w:val="004761B3"/>
    <w:rsid w:val="0047739E"/>
    <w:rsid w:val="00480527"/>
    <w:rsid w:val="00480811"/>
    <w:rsid w:val="00481773"/>
    <w:rsid w:val="004822A4"/>
    <w:rsid w:val="00482B9C"/>
    <w:rsid w:val="0048305A"/>
    <w:rsid w:val="00483655"/>
    <w:rsid w:val="00483D3E"/>
    <w:rsid w:val="00483ED7"/>
    <w:rsid w:val="004858C1"/>
    <w:rsid w:val="00485BAC"/>
    <w:rsid w:val="00485C03"/>
    <w:rsid w:val="0048603E"/>
    <w:rsid w:val="00486428"/>
    <w:rsid w:val="004865D5"/>
    <w:rsid w:val="00486944"/>
    <w:rsid w:val="00486D5B"/>
    <w:rsid w:val="00487223"/>
    <w:rsid w:val="004877B6"/>
    <w:rsid w:val="004905B3"/>
    <w:rsid w:val="00490AEF"/>
    <w:rsid w:val="00490B75"/>
    <w:rsid w:val="0049166A"/>
    <w:rsid w:val="00491914"/>
    <w:rsid w:val="00491C2A"/>
    <w:rsid w:val="00491F4A"/>
    <w:rsid w:val="00492263"/>
    <w:rsid w:val="0049239B"/>
    <w:rsid w:val="00492450"/>
    <w:rsid w:val="00492EAC"/>
    <w:rsid w:val="004938DF"/>
    <w:rsid w:val="00493D19"/>
    <w:rsid w:val="0049476C"/>
    <w:rsid w:val="00494A79"/>
    <w:rsid w:val="00494AE4"/>
    <w:rsid w:val="00494E96"/>
    <w:rsid w:val="00494F4D"/>
    <w:rsid w:val="00495A6C"/>
    <w:rsid w:val="00495CF5"/>
    <w:rsid w:val="00496A9B"/>
    <w:rsid w:val="00496D3A"/>
    <w:rsid w:val="00496ED9"/>
    <w:rsid w:val="00497D64"/>
    <w:rsid w:val="004A0477"/>
    <w:rsid w:val="004A057E"/>
    <w:rsid w:val="004A05DA"/>
    <w:rsid w:val="004A1824"/>
    <w:rsid w:val="004A19BF"/>
    <w:rsid w:val="004A1C5D"/>
    <w:rsid w:val="004A1D7F"/>
    <w:rsid w:val="004A1DD5"/>
    <w:rsid w:val="004A2DCF"/>
    <w:rsid w:val="004A2EF8"/>
    <w:rsid w:val="004A336E"/>
    <w:rsid w:val="004A3567"/>
    <w:rsid w:val="004A35BF"/>
    <w:rsid w:val="004A3677"/>
    <w:rsid w:val="004A3679"/>
    <w:rsid w:val="004A37B1"/>
    <w:rsid w:val="004A3AAC"/>
    <w:rsid w:val="004A4087"/>
    <w:rsid w:val="004A45E5"/>
    <w:rsid w:val="004A4798"/>
    <w:rsid w:val="004A49E9"/>
    <w:rsid w:val="004A49F3"/>
    <w:rsid w:val="004A5413"/>
    <w:rsid w:val="004A58B2"/>
    <w:rsid w:val="004A64DB"/>
    <w:rsid w:val="004A66C7"/>
    <w:rsid w:val="004A672E"/>
    <w:rsid w:val="004A6E92"/>
    <w:rsid w:val="004A715A"/>
    <w:rsid w:val="004A724B"/>
    <w:rsid w:val="004A7B0F"/>
    <w:rsid w:val="004A7C06"/>
    <w:rsid w:val="004B1023"/>
    <w:rsid w:val="004B1752"/>
    <w:rsid w:val="004B1889"/>
    <w:rsid w:val="004B1D7A"/>
    <w:rsid w:val="004B2EC5"/>
    <w:rsid w:val="004B2FFB"/>
    <w:rsid w:val="004B313E"/>
    <w:rsid w:val="004B3421"/>
    <w:rsid w:val="004B34EA"/>
    <w:rsid w:val="004B3AFB"/>
    <w:rsid w:val="004B3D21"/>
    <w:rsid w:val="004B3D60"/>
    <w:rsid w:val="004B4BC0"/>
    <w:rsid w:val="004B4C38"/>
    <w:rsid w:val="004B5426"/>
    <w:rsid w:val="004B5622"/>
    <w:rsid w:val="004B63DA"/>
    <w:rsid w:val="004B6789"/>
    <w:rsid w:val="004B73E3"/>
    <w:rsid w:val="004B75AC"/>
    <w:rsid w:val="004C062B"/>
    <w:rsid w:val="004C0C31"/>
    <w:rsid w:val="004C18E4"/>
    <w:rsid w:val="004C1F8C"/>
    <w:rsid w:val="004C20E1"/>
    <w:rsid w:val="004C259E"/>
    <w:rsid w:val="004C2F20"/>
    <w:rsid w:val="004C3132"/>
    <w:rsid w:val="004C361A"/>
    <w:rsid w:val="004C4BAC"/>
    <w:rsid w:val="004C4F8C"/>
    <w:rsid w:val="004C4FA4"/>
    <w:rsid w:val="004C5088"/>
    <w:rsid w:val="004C52C2"/>
    <w:rsid w:val="004C5480"/>
    <w:rsid w:val="004C5649"/>
    <w:rsid w:val="004C6DB3"/>
    <w:rsid w:val="004C702B"/>
    <w:rsid w:val="004C7347"/>
    <w:rsid w:val="004C7502"/>
    <w:rsid w:val="004C7705"/>
    <w:rsid w:val="004C7EB8"/>
    <w:rsid w:val="004D0597"/>
    <w:rsid w:val="004D07E6"/>
    <w:rsid w:val="004D221A"/>
    <w:rsid w:val="004D2234"/>
    <w:rsid w:val="004D244F"/>
    <w:rsid w:val="004D24A2"/>
    <w:rsid w:val="004D284C"/>
    <w:rsid w:val="004D2D41"/>
    <w:rsid w:val="004D31D1"/>
    <w:rsid w:val="004D3796"/>
    <w:rsid w:val="004D398B"/>
    <w:rsid w:val="004D4601"/>
    <w:rsid w:val="004D5000"/>
    <w:rsid w:val="004D5606"/>
    <w:rsid w:val="004D6157"/>
    <w:rsid w:val="004D629F"/>
    <w:rsid w:val="004D656F"/>
    <w:rsid w:val="004D679B"/>
    <w:rsid w:val="004D6C1C"/>
    <w:rsid w:val="004D7ADD"/>
    <w:rsid w:val="004D7FC4"/>
    <w:rsid w:val="004E100F"/>
    <w:rsid w:val="004E116C"/>
    <w:rsid w:val="004E118E"/>
    <w:rsid w:val="004E131B"/>
    <w:rsid w:val="004E1597"/>
    <w:rsid w:val="004E1733"/>
    <w:rsid w:val="004E187C"/>
    <w:rsid w:val="004E193A"/>
    <w:rsid w:val="004E1D68"/>
    <w:rsid w:val="004E22D6"/>
    <w:rsid w:val="004E2B39"/>
    <w:rsid w:val="004E323D"/>
    <w:rsid w:val="004E4004"/>
    <w:rsid w:val="004E42AF"/>
    <w:rsid w:val="004E462C"/>
    <w:rsid w:val="004E46C9"/>
    <w:rsid w:val="004E5209"/>
    <w:rsid w:val="004E5380"/>
    <w:rsid w:val="004E5C33"/>
    <w:rsid w:val="004E643D"/>
    <w:rsid w:val="004E652E"/>
    <w:rsid w:val="004E6920"/>
    <w:rsid w:val="004E7EAF"/>
    <w:rsid w:val="004F014E"/>
    <w:rsid w:val="004F0286"/>
    <w:rsid w:val="004F0B47"/>
    <w:rsid w:val="004F0D89"/>
    <w:rsid w:val="004F0FD5"/>
    <w:rsid w:val="004F12F4"/>
    <w:rsid w:val="004F146C"/>
    <w:rsid w:val="004F1A31"/>
    <w:rsid w:val="004F2ABD"/>
    <w:rsid w:val="004F2B49"/>
    <w:rsid w:val="004F2C82"/>
    <w:rsid w:val="004F30D4"/>
    <w:rsid w:val="004F3427"/>
    <w:rsid w:val="004F34D4"/>
    <w:rsid w:val="004F3AB1"/>
    <w:rsid w:val="004F3BBB"/>
    <w:rsid w:val="004F4A5B"/>
    <w:rsid w:val="004F4B49"/>
    <w:rsid w:val="004F4ECD"/>
    <w:rsid w:val="004F5418"/>
    <w:rsid w:val="004F58BC"/>
    <w:rsid w:val="004F59DE"/>
    <w:rsid w:val="004F60A9"/>
    <w:rsid w:val="004F6211"/>
    <w:rsid w:val="004F6631"/>
    <w:rsid w:val="004F66D1"/>
    <w:rsid w:val="004F6B9A"/>
    <w:rsid w:val="004F6F3D"/>
    <w:rsid w:val="004F73A5"/>
    <w:rsid w:val="004F7556"/>
    <w:rsid w:val="004F76F4"/>
    <w:rsid w:val="004F7BE4"/>
    <w:rsid w:val="005003D8"/>
    <w:rsid w:val="00500727"/>
    <w:rsid w:val="005007CD"/>
    <w:rsid w:val="00501087"/>
    <w:rsid w:val="005012E1"/>
    <w:rsid w:val="0050142D"/>
    <w:rsid w:val="00501DE0"/>
    <w:rsid w:val="005020C5"/>
    <w:rsid w:val="00502BB9"/>
    <w:rsid w:val="00502CE9"/>
    <w:rsid w:val="00503992"/>
    <w:rsid w:val="00503D12"/>
    <w:rsid w:val="00504481"/>
    <w:rsid w:val="00504DC8"/>
    <w:rsid w:val="00504E75"/>
    <w:rsid w:val="005056D3"/>
    <w:rsid w:val="005057ED"/>
    <w:rsid w:val="005058E9"/>
    <w:rsid w:val="00505AA4"/>
    <w:rsid w:val="00505AD8"/>
    <w:rsid w:val="00505B01"/>
    <w:rsid w:val="00506CEC"/>
    <w:rsid w:val="00507169"/>
    <w:rsid w:val="005076BE"/>
    <w:rsid w:val="00507724"/>
    <w:rsid w:val="005077D2"/>
    <w:rsid w:val="00507966"/>
    <w:rsid w:val="00507AC7"/>
    <w:rsid w:val="00507DEB"/>
    <w:rsid w:val="00507EF3"/>
    <w:rsid w:val="00510182"/>
    <w:rsid w:val="00510516"/>
    <w:rsid w:val="00510B9C"/>
    <w:rsid w:val="00510F75"/>
    <w:rsid w:val="00511449"/>
    <w:rsid w:val="00511E15"/>
    <w:rsid w:val="00512532"/>
    <w:rsid w:val="005125DD"/>
    <w:rsid w:val="00512908"/>
    <w:rsid w:val="00512FA1"/>
    <w:rsid w:val="0051371E"/>
    <w:rsid w:val="00513A15"/>
    <w:rsid w:val="00513D5B"/>
    <w:rsid w:val="0051414B"/>
    <w:rsid w:val="00514A4A"/>
    <w:rsid w:val="00514A73"/>
    <w:rsid w:val="00514AF8"/>
    <w:rsid w:val="00514BA5"/>
    <w:rsid w:val="00514D26"/>
    <w:rsid w:val="00514D68"/>
    <w:rsid w:val="00515B76"/>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23F3"/>
    <w:rsid w:val="00522A48"/>
    <w:rsid w:val="005233F7"/>
    <w:rsid w:val="00523857"/>
    <w:rsid w:val="00523B56"/>
    <w:rsid w:val="005242AC"/>
    <w:rsid w:val="00524F9D"/>
    <w:rsid w:val="005250E6"/>
    <w:rsid w:val="00525CFC"/>
    <w:rsid w:val="005266F6"/>
    <w:rsid w:val="00526805"/>
    <w:rsid w:val="005268E0"/>
    <w:rsid w:val="00526910"/>
    <w:rsid w:val="005270A2"/>
    <w:rsid w:val="00527345"/>
    <w:rsid w:val="0052757D"/>
    <w:rsid w:val="0052770D"/>
    <w:rsid w:val="00527855"/>
    <w:rsid w:val="005278AE"/>
    <w:rsid w:val="00527BBC"/>
    <w:rsid w:val="00527FF0"/>
    <w:rsid w:val="005304D0"/>
    <w:rsid w:val="005308A7"/>
    <w:rsid w:val="00530A0F"/>
    <w:rsid w:val="00530C7F"/>
    <w:rsid w:val="00530D6B"/>
    <w:rsid w:val="00530E15"/>
    <w:rsid w:val="00531011"/>
    <w:rsid w:val="00531843"/>
    <w:rsid w:val="0053198C"/>
    <w:rsid w:val="00531C66"/>
    <w:rsid w:val="00532543"/>
    <w:rsid w:val="005325DA"/>
    <w:rsid w:val="00532D44"/>
    <w:rsid w:val="00532DCF"/>
    <w:rsid w:val="00532F2B"/>
    <w:rsid w:val="00532FDC"/>
    <w:rsid w:val="005330EE"/>
    <w:rsid w:val="00533933"/>
    <w:rsid w:val="005342AA"/>
    <w:rsid w:val="00534795"/>
    <w:rsid w:val="005357B3"/>
    <w:rsid w:val="00535A5A"/>
    <w:rsid w:val="00535FE6"/>
    <w:rsid w:val="005361DF"/>
    <w:rsid w:val="005365BE"/>
    <w:rsid w:val="00537763"/>
    <w:rsid w:val="00537E33"/>
    <w:rsid w:val="00540305"/>
    <w:rsid w:val="0054059A"/>
    <w:rsid w:val="00540729"/>
    <w:rsid w:val="00541256"/>
    <w:rsid w:val="00541DD6"/>
    <w:rsid w:val="0054218C"/>
    <w:rsid w:val="00542566"/>
    <w:rsid w:val="005428C4"/>
    <w:rsid w:val="0054345A"/>
    <w:rsid w:val="00543AEB"/>
    <w:rsid w:val="00543BEA"/>
    <w:rsid w:val="0054438E"/>
    <w:rsid w:val="00544CE6"/>
    <w:rsid w:val="00544CEF"/>
    <w:rsid w:val="00544CFA"/>
    <w:rsid w:val="005463ED"/>
    <w:rsid w:val="00546C69"/>
    <w:rsid w:val="00546E60"/>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AF"/>
    <w:rsid w:val="00552D60"/>
    <w:rsid w:val="00553279"/>
    <w:rsid w:val="00553841"/>
    <w:rsid w:val="00553B83"/>
    <w:rsid w:val="00553C4C"/>
    <w:rsid w:val="00553D9C"/>
    <w:rsid w:val="005546C7"/>
    <w:rsid w:val="00554A17"/>
    <w:rsid w:val="00554A3D"/>
    <w:rsid w:val="00554FE3"/>
    <w:rsid w:val="00555089"/>
    <w:rsid w:val="00555282"/>
    <w:rsid w:val="0055544F"/>
    <w:rsid w:val="005554DB"/>
    <w:rsid w:val="00555C58"/>
    <w:rsid w:val="00556464"/>
    <w:rsid w:val="00556E5B"/>
    <w:rsid w:val="0055761B"/>
    <w:rsid w:val="0055770A"/>
    <w:rsid w:val="00557A98"/>
    <w:rsid w:val="00557C6C"/>
    <w:rsid w:val="00557D0F"/>
    <w:rsid w:val="005602AC"/>
    <w:rsid w:val="005602B5"/>
    <w:rsid w:val="005609CE"/>
    <w:rsid w:val="0056133B"/>
    <w:rsid w:val="0056134A"/>
    <w:rsid w:val="00561C9F"/>
    <w:rsid w:val="00562294"/>
    <w:rsid w:val="00563044"/>
    <w:rsid w:val="00563195"/>
    <w:rsid w:val="005634D7"/>
    <w:rsid w:val="00563F10"/>
    <w:rsid w:val="005646BF"/>
    <w:rsid w:val="0056485F"/>
    <w:rsid w:val="0056493D"/>
    <w:rsid w:val="00564E4A"/>
    <w:rsid w:val="005650FA"/>
    <w:rsid w:val="00566632"/>
    <w:rsid w:val="00566874"/>
    <w:rsid w:val="00566C61"/>
    <w:rsid w:val="00566E95"/>
    <w:rsid w:val="00566EFA"/>
    <w:rsid w:val="0056791E"/>
    <w:rsid w:val="0056796E"/>
    <w:rsid w:val="00567EB3"/>
    <w:rsid w:val="00567FA8"/>
    <w:rsid w:val="00570D10"/>
    <w:rsid w:val="0057112E"/>
    <w:rsid w:val="00571265"/>
    <w:rsid w:val="00571378"/>
    <w:rsid w:val="00571A05"/>
    <w:rsid w:val="00571FBD"/>
    <w:rsid w:val="0057223F"/>
    <w:rsid w:val="00572340"/>
    <w:rsid w:val="00572763"/>
    <w:rsid w:val="00572797"/>
    <w:rsid w:val="00572865"/>
    <w:rsid w:val="005728A9"/>
    <w:rsid w:val="00572B6C"/>
    <w:rsid w:val="00572C6B"/>
    <w:rsid w:val="00572D3D"/>
    <w:rsid w:val="005731A6"/>
    <w:rsid w:val="00573C46"/>
    <w:rsid w:val="00573CE7"/>
    <w:rsid w:val="00573DBA"/>
    <w:rsid w:val="00573DE1"/>
    <w:rsid w:val="00573E45"/>
    <w:rsid w:val="005740D7"/>
    <w:rsid w:val="0057422C"/>
    <w:rsid w:val="0057426E"/>
    <w:rsid w:val="0057484A"/>
    <w:rsid w:val="00574D45"/>
    <w:rsid w:val="00575C14"/>
    <w:rsid w:val="005765E8"/>
    <w:rsid w:val="0057718B"/>
    <w:rsid w:val="005774E5"/>
    <w:rsid w:val="00577754"/>
    <w:rsid w:val="00580201"/>
    <w:rsid w:val="0058102B"/>
    <w:rsid w:val="00581D01"/>
    <w:rsid w:val="00581E40"/>
    <w:rsid w:val="005821DB"/>
    <w:rsid w:val="00582418"/>
    <w:rsid w:val="0058245E"/>
    <w:rsid w:val="00582649"/>
    <w:rsid w:val="00582806"/>
    <w:rsid w:val="00582838"/>
    <w:rsid w:val="00582B95"/>
    <w:rsid w:val="005831DD"/>
    <w:rsid w:val="005832AA"/>
    <w:rsid w:val="00583D3F"/>
    <w:rsid w:val="00583E7D"/>
    <w:rsid w:val="00583EEA"/>
    <w:rsid w:val="005840A5"/>
    <w:rsid w:val="0058472F"/>
    <w:rsid w:val="00584912"/>
    <w:rsid w:val="00585325"/>
    <w:rsid w:val="005857D0"/>
    <w:rsid w:val="00586172"/>
    <w:rsid w:val="005865D8"/>
    <w:rsid w:val="00586624"/>
    <w:rsid w:val="00586DD7"/>
    <w:rsid w:val="00586F21"/>
    <w:rsid w:val="005874F7"/>
    <w:rsid w:val="005907A3"/>
    <w:rsid w:val="0059088A"/>
    <w:rsid w:val="00590FB3"/>
    <w:rsid w:val="00591295"/>
    <w:rsid w:val="0059183E"/>
    <w:rsid w:val="00591EAF"/>
    <w:rsid w:val="005921CA"/>
    <w:rsid w:val="0059283E"/>
    <w:rsid w:val="005934AF"/>
    <w:rsid w:val="005936AE"/>
    <w:rsid w:val="005936AF"/>
    <w:rsid w:val="005944E5"/>
    <w:rsid w:val="00594577"/>
    <w:rsid w:val="005945D0"/>
    <w:rsid w:val="00595409"/>
    <w:rsid w:val="0059591F"/>
    <w:rsid w:val="00595C0B"/>
    <w:rsid w:val="00595F01"/>
    <w:rsid w:val="0059611C"/>
    <w:rsid w:val="00596FAA"/>
    <w:rsid w:val="0059732F"/>
    <w:rsid w:val="0059787C"/>
    <w:rsid w:val="005A0049"/>
    <w:rsid w:val="005A07A3"/>
    <w:rsid w:val="005A09D0"/>
    <w:rsid w:val="005A1080"/>
    <w:rsid w:val="005A1C29"/>
    <w:rsid w:val="005A1CCC"/>
    <w:rsid w:val="005A2281"/>
    <w:rsid w:val="005A2C0F"/>
    <w:rsid w:val="005A33EE"/>
    <w:rsid w:val="005A349A"/>
    <w:rsid w:val="005A3776"/>
    <w:rsid w:val="005A3BCD"/>
    <w:rsid w:val="005A3D05"/>
    <w:rsid w:val="005A3E77"/>
    <w:rsid w:val="005A3F38"/>
    <w:rsid w:val="005A46CE"/>
    <w:rsid w:val="005A4FA3"/>
    <w:rsid w:val="005A5317"/>
    <w:rsid w:val="005A55A9"/>
    <w:rsid w:val="005A5644"/>
    <w:rsid w:val="005A5B67"/>
    <w:rsid w:val="005A6005"/>
    <w:rsid w:val="005A60BF"/>
    <w:rsid w:val="005A686B"/>
    <w:rsid w:val="005A6EC8"/>
    <w:rsid w:val="005A6F63"/>
    <w:rsid w:val="005A77C6"/>
    <w:rsid w:val="005A791E"/>
    <w:rsid w:val="005A7A01"/>
    <w:rsid w:val="005A7ABB"/>
    <w:rsid w:val="005B02E5"/>
    <w:rsid w:val="005B0621"/>
    <w:rsid w:val="005B08A9"/>
    <w:rsid w:val="005B0CFD"/>
    <w:rsid w:val="005B0F33"/>
    <w:rsid w:val="005B0F97"/>
    <w:rsid w:val="005B142A"/>
    <w:rsid w:val="005B17D5"/>
    <w:rsid w:val="005B1D95"/>
    <w:rsid w:val="005B21D8"/>
    <w:rsid w:val="005B2295"/>
    <w:rsid w:val="005B235F"/>
    <w:rsid w:val="005B2446"/>
    <w:rsid w:val="005B2635"/>
    <w:rsid w:val="005B286F"/>
    <w:rsid w:val="005B288E"/>
    <w:rsid w:val="005B31A5"/>
    <w:rsid w:val="005B3665"/>
    <w:rsid w:val="005B4F7D"/>
    <w:rsid w:val="005B5098"/>
    <w:rsid w:val="005B50CF"/>
    <w:rsid w:val="005B53FB"/>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14AC"/>
    <w:rsid w:val="005C2404"/>
    <w:rsid w:val="005C25B7"/>
    <w:rsid w:val="005C3EA0"/>
    <w:rsid w:val="005C4316"/>
    <w:rsid w:val="005C43F8"/>
    <w:rsid w:val="005C4B4C"/>
    <w:rsid w:val="005C4C51"/>
    <w:rsid w:val="005C513A"/>
    <w:rsid w:val="005C64EF"/>
    <w:rsid w:val="005C683C"/>
    <w:rsid w:val="005C688C"/>
    <w:rsid w:val="005C6BA1"/>
    <w:rsid w:val="005C7656"/>
    <w:rsid w:val="005C7C21"/>
    <w:rsid w:val="005C7DB8"/>
    <w:rsid w:val="005D0520"/>
    <w:rsid w:val="005D0A13"/>
    <w:rsid w:val="005D1785"/>
    <w:rsid w:val="005D1877"/>
    <w:rsid w:val="005D1A8E"/>
    <w:rsid w:val="005D1DAC"/>
    <w:rsid w:val="005D24B5"/>
    <w:rsid w:val="005D2A20"/>
    <w:rsid w:val="005D2E91"/>
    <w:rsid w:val="005D36C8"/>
    <w:rsid w:val="005D37B4"/>
    <w:rsid w:val="005D38FB"/>
    <w:rsid w:val="005D3BC7"/>
    <w:rsid w:val="005D5A2E"/>
    <w:rsid w:val="005D5B72"/>
    <w:rsid w:val="005D6099"/>
    <w:rsid w:val="005D60FE"/>
    <w:rsid w:val="005D6C04"/>
    <w:rsid w:val="005D717F"/>
    <w:rsid w:val="005D7557"/>
    <w:rsid w:val="005D7DD6"/>
    <w:rsid w:val="005E0079"/>
    <w:rsid w:val="005E01B5"/>
    <w:rsid w:val="005E01E3"/>
    <w:rsid w:val="005E030E"/>
    <w:rsid w:val="005E066C"/>
    <w:rsid w:val="005E22CC"/>
    <w:rsid w:val="005E22D4"/>
    <w:rsid w:val="005E25C7"/>
    <w:rsid w:val="005E2BE7"/>
    <w:rsid w:val="005E2C44"/>
    <w:rsid w:val="005E2EDE"/>
    <w:rsid w:val="005E300B"/>
    <w:rsid w:val="005E3280"/>
    <w:rsid w:val="005E352F"/>
    <w:rsid w:val="005E393A"/>
    <w:rsid w:val="005E3EAE"/>
    <w:rsid w:val="005E4288"/>
    <w:rsid w:val="005E4877"/>
    <w:rsid w:val="005E4B5F"/>
    <w:rsid w:val="005E5264"/>
    <w:rsid w:val="005E5A4E"/>
    <w:rsid w:val="005E5BC1"/>
    <w:rsid w:val="005E61D9"/>
    <w:rsid w:val="005E6290"/>
    <w:rsid w:val="005E64D8"/>
    <w:rsid w:val="005E66EC"/>
    <w:rsid w:val="005E6CA6"/>
    <w:rsid w:val="005E7013"/>
    <w:rsid w:val="005E771E"/>
    <w:rsid w:val="005F00AB"/>
    <w:rsid w:val="005F0E08"/>
    <w:rsid w:val="005F0E65"/>
    <w:rsid w:val="005F102B"/>
    <w:rsid w:val="005F1117"/>
    <w:rsid w:val="005F12FC"/>
    <w:rsid w:val="005F1F27"/>
    <w:rsid w:val="005F22DA"/>
    <w:rsid w:val="005F2695"/>
    <w:rsid w:val="005F32C7"/>
    <w:rsid w:val="005F3BF1"/>
    <w:rsid w:val="005F3EBF"/>
    <w:rsid w:val="005F4598"/>
    <w:rsid w:val="005F4847"/>
    <w:rsid w:val="005F48CD"/>
    <w:rsid w:val="005F4D80"/>
    <w:rsid w:val="005F5DC2"/>
    <w:rsid w:val="005F628C"/>
    <w:rsid w:val="005F63D2"/>
    <w:rsid w:val="005F6CCA"/>
    <w:rsid w:val="005F7FE3"/>
    <w:rsid w:val="00600628"/>
    <w:rsid w:val="0060090A"/>
    <w:rsid w:val="00600BB7"/>
    <w:rsid w:val="00600CD3"/>
    <w:rsid w:val="00600E5D"/>
    <w:rsid w:val="00600F41"/>
    <w:rsid w:val="006012B9"/>
    <w:rsid w:val="00602547"/>
    <w:rsid w:val="0060260B"/>
    <w:rsid w:val="0060278E"/>
    <w:rsid w:val="00602C4B"/>
    <w:rsid w:val="00602EAE"/>
    <w:rsid w:val="00602FA9"/>
    <w:rsid w:val="0060300D"/>
    <w:rsid w:val="006031DF"/>
    <w:rsid w:val="00603565"/>
    <w:rsid w:val="0060495E"/>
    <w:rsid w:val="006049FE"/>
    <w:rsid w:val="00604D4F"/>
    <w:rsid w:val="00604ED3"/>
    <w:rsid w:val="006050F1"/>
    <w:rsid w:val="0060517F"/>
    <w:rsid w:val="00605703"/>
    <w:rsid w:val="00606167"/>
    <w:rsid w:val="00606A7D"/>
    <w:rsid w:val="00606F7E"/>
    <w:rsid w:val="00607098"/>
    <w:rsid w:val="00607113"/>
    <w:rsid w:val="0060743C"/>
    <w:rsid w:val="00607670"/>
    <w:rsid w:val="006077E9"/>
    <w:rsid w:val="006079DE"/>
    <w:rsid w:val="00607D38"/>
    <w:rsid w:val="00610758"/>
    <w:rsid w:val="0061083C"/>
    <w:rsid w:val="0061138D"/>
    <w:rsid w:val="006119C0"/>
    <w:rsid w:val="00611D7A"/>
    <w:rsid w:val="00612013"/>
    <w:rsid w:val="006129B7"/>
    <w:rsid w:val="00613734"/>
    <w:rsid w:val="0061404B"/>
    <w:rsid w:val="006141FC"/>
    <w:rsid w:val="006148BA"/>
    <w:rsid w:val="00614C51"/>
    <w:rsid w:val="00614F06"/>
    <w:rsid w:val="00614FD6"/>
    <w:rsid w:val="00615149"/>
    <w:rsid w:val="00615C80"/>
    <w:rsid w:val="00615D06"/>
    <w:rsid w:val="00615D11"/>
    <w:rsid w:val="00615EEE"/>
    <w:rsid w:val="0061645A"/>
    <w:rsid w:val="00616615"/>
    <w:rsid w:val="00616965"/>
    <w:rsid w:val="00617616"/>
    <w:rsid w:val="00617778"/>
    <w:rsid w:val="00617C90"/>
    <w:rsid w:val="00617DDB"/>
    <w:rsid w:val="006202CA"/>
    <w:rsid w:val="006202D0"/>
    <w:rsid w:val="006207A5"/>
    <w:rsid w:val="006209DB"/>
    <w:rsid w:val="00620B0F"/>
    <w:rsid w:val="00620ED7"/>
    <w:rsid w:val="00620FC0"/>
    <w:rsid w:val="00621736"/>
    <w:rsid w:val="00621D26"/>
    <w:rsid w:val="0062208E"/>
    <w:rsid w:val="00622936"/>
    <w:rsid w:val="00623FA7"/>
    <w:rsid w:val="00624D98"/>
    <w:rsid w:val="00625940"/>
    <w:rsid w:val="00625CEF"/>
    <w:rsid w:val="006262EF"/>
    <w:rsid w:val="00626411"/>
    <w:rsid w:val="0062694B"/>
    <w:rsid w:val="00626B10"/>
    <w:rsid w:val="0062772E"/>
    <w:rsid w:val="00627890"/>
    <w:rsid w:val="00627B1A"/>
    <w:rsid w:val="00627D95"/>
    <w:rsid w:val="00630165"/>
    <w:rsid w:val="0063019F"/>
    <w:rsid w:val="00630295"/>
    <w:rsid w:val="006302A6"/>
    <w:rsid w:val="00630367"/>
    <w:rsid w:val="00630956"/>
    <w:rsid w:val="00630D2E"/>
    <w:rsid w:val="00630EEC"/>
    <w:rsid w:val="00631181"/>
    <w:rsid w:val="006313B2"/>
    <w:rsid w:val="006315C5"/>
    <w:rsid w:val="00631690"/>
    <w:rsid w:val="00631F27"/>
    <w:rsid w:val="00632572"/>
    <w:rsid w:val="0063260A"/>
    <w:rsid w:val="00632D35"/>
    <w:rsid w:val="006336A8"/>
    <w:rsid w:val="0063381B"/>
    <w:rsid w:val="00634017"/>
    <w:rsid w:val="00634051"/>
    <w:rsid w:val="00634784"/>
    <w:rsid w:val="00634889"/>
    <w:rsid w:val="00634C72"/>
    <w:rsid w:val="00634D22"/>
    <w:rsid w:val="00634F9F"/>
    <w:rsid w:val="006357C5"/>
    <w:rsid w:val="00635D14"/>
    <w:rsid w:val="006407A8"/>
    <w:rsid w:val="00640CAC"/>
    <w:rsid w:val="00641134"/>
    <w:rsid w:val="006411F1"/>
    <w:rsid w:val="0064139C"/>
    <w:rsid w:val="006418C7"/>
    <w:rsid w:val="006429F8"/>
    <w:rsid w:val="00642D24"/>
    <w:rsid w:val="00642FBF"/>
    <w:rsid w:val="006438A5"/>
    <w:rsid w:val="006439F7"/>
    <w:rsid w:val="00643D70"/>
    <w:rsid w:val="00643FDE"/>
    <w:rsid w:val="0064406E"/>
    <w:rsid w:val="0064476B"/>
    <w:rsid w:val="00644907"/>
    <w:rsid w:val="00644CC8"/>
    <w:rsid w:val="00645587"/>
    <w:rsid w:val="00646458"/>
    <w:rsid w:val="00646C0E"/>
    <w:rsid w:val="00646E9C"/>
    <w:rsid w:val="0064725E"/>
    <w:rsid w:val="00647750"/>
    <w:rsid w:val="006478EE"/>
    <w:rsid w:val="00647E1E"/>
    <w:rsid w:val="00650039"/>
    <w:rsid w:val="006505DA"/>
    <w:rsid w:val="006506EB"/>
    <w:rsid w:val="006510BB"/>
    <w:rsid w:val="0065122B"/>
    <w:rsid w:val="0065125A"/>
    <w:rsid w:val="0065147B"/>
    <w:rsid w:val="006514DE"/>
    <w:rsid w:val="00651AF4"/>
    <w:rsid w:val="00652927"/>
    <w:rsid w:val="00652E41"/>
    <w:rsid w:val="006531A0"/>
    <w:rsid w:val="00653705"/>
    <w:rsid w:val="0065375D"/>
    <w:rsid w:val="00653782"/>
    <w:rsid w:val="00653B13"/>
    <w:rsid w:val="00653CAA"/>
    <w:rsid w:val="00653D47"/>
    <w:rsid w:val="00654005"/>
    <w:rsid w:val="0065407D"/>
    <w:rsid w:val="0065464C"/>
    <w:rsid w:val="00654A1C"/>
    <w:rsid w:val="00654F43"/>
    <w:rsid w:val="0065553F"/>
    <w:rsid w:val="00655BB4"/>
    <w:rsid w:val="00655F61"/>
    <w:rsid w:val="00656298"/>
    <w:rsid w:val="00656B6F"/>
    <w:rsid w:val="00656F7E"/>
    <w:rsid w:val="006573CB"/>
    <w:rsid w:val="00657E88"/>
    <w:rsid w:val="0066041B"/>
    <w:rsid w:val="0066048A"/>
    <w:rsid w:val="00661069"/>
    <w:rsid w:val="00661156"/>
    <w:rsid w:val="00661469"/>
    <w:rsid w:val="00661F1C"/>
    <w:rsid w:val="00661F87"/>
    <w:rsid w:val="00662471"/>
    <w:rsid w:val="00662ADC"/>
    <w:rsid w:val="00662F78"/>
    <w:rsid w:val="006631D6"/>
    <w:rsid w:val="006631D9"/>
    <w:rsid w:val="006631EB"/>
    <w:rsid w:val="0066354A"/>
    <w:rsid w:val="00663630"/>
    <w:rsid w:val="0066455A"/>
    <w:rsid w:val="006645D7"/>
    <w:rsid w:val="00664704"/>
    <w:rsid w:val="00664C7E"/>
    <w:rsid w:val="00665218"/>
    <w:rsid w:val="006653CD"/>
    <w:rsid w:val="0066567F"/>
    <w:rsid w:val="00665AC8"/>
    <w:rsid w:val="0066605D"/>
    <w:rsid w:val="006660C6"/>
    <w:rsid w:val="006662DB"/>
    <w:rsid w:val="00666395"/>
    <w:rsid w:val="00666B15"/>
    <w:rsid w:val="00666D71"/>
    <w:rsid w:val="00666DD8"/>
    <w:rsid w:val="00666F5E"/>
    <w:rsid w:val="0066720C"/>
    <w:rsid w:val="00667E2B"/>
    <w:rsid w:val="006705F0"/>
    <w:rsid w:val="006706E2"/>
    <w:rsid w:val="00670B5A"/>
    <w:rsid w:val="00670B7C"/>
    <w:rsid w:val="00670BDC"/>
    <w:rsid w:val="00670E91"/>
    <w:rsid w:val="00671147"/>
    <w:rsid w:val="00671283"/>
    <w:rsid w:val="00671B36"/>
    <w:rsid w:val="006723B0"/>
    <w:rsid w:val="006726F6"/>
    <w:rsid w:val="00672EEF"/>
    <w:rsid w:val="00672FE3"/>
    <w:rsid w:val="0067304F"/>
    <w:rsid w:val="0067345F"/>
    <w:rsid w:val="00673A71"/>
    <w:rsid w:val="00673B4E"/>
    <w:rsid w:val="00673C4C"/>
    <w:rsid w:val="00673D59"/>
    <w:rsid w:val="00673F38"/>
    <w:rsid w:val="00674A87"/>
    <w:rsid w:val="0067503B"/>
    <w:rsid w:val="00675719"/>
    <w:rsid w:val="00675A59"/>
    <w:rsid w:val="00676180"/>
    <w:rsid w:val="006765FF"/>
    <w:rsid w:val="00676689"/>
    <w:rsid w:val="00677065"/>
    <w:rsid w:val="00677710"/>
    <w:rsid w:val="00677D2E"/>
    <w:rsid w:val="00677FD3"/>
    <w:rsid w:val="00680969"/>
    <w:rsid w:val="006810C8"/>
    <w:rsid w:val="00681390"/>
    <w:rsid w:val="00681497"/>
    <w:rsid w:val="006822D6"/>
    <w:rsid w:val="0068254F"/>
    <w:rsid w:val="00682569"/>
    <w:rsid w:val="00683590"/>
    <w:rsid w:val="00683A98"/>
    <w:rsid w:val="00683D3E"/>
    <w:rsid w:val="0068422A"/>
    <w:rsid w:val="006853A9"/>
    <w:rsid w:val="0068547F"/>
    <w:rsid w:val="00685676"/>
    <w:rsid w:val="00685982"/>
    <w:rsid w:val="00685CB5"/>
    <w:rsid w:val="00686BCA"/>
    <w:rsid w:val="0068764D"/>
    <w:rsid w:val="00687853"/>
    <w:rsid w:val="00687D94"/>
    <w:rsid w:val="0069044B"/>
    <w:rsid w:val="006906C2"/>
    <w:rsid w:val="00690CF3"/>
    <w:rsid w:val="00690D77"/>
    <w:rsid w:val="00691126"/>
    <w:rsid w:val="006915A2"/>
    <w:rsid w:val="0069270A"/>
    <w:rsid w:val="006928D1"/>
    <w:rsid w:val="00692DD6"/>
    <w:rsid w:val="00693233"/>
    <w:rsid w:val="00693680"/>
    <w:rsid w:val="00693A52"/>
    <w:rsid w:val="00693F6C"/>
    <w:rsid w:val="00694E8D"/>
    <w:rsid w:val="00694F02"/>
    <w:rsid w:val="006950CC"/>
    <w:rsid w:val="00695290"/>
    <w:rsid w:val="00696285"/>
    <w:rsid w:val="006962AF"/>
    <w:rsid w:val="006968A3"/>
    <w:rsid w:val="006969D0"/>
    <w:rsid w:val="00696BBF"/>
    <w:rsid w:val="00696F20"/>
    <w:rsid w:val="00696F23"/>
    <w:rsid w:val="006A095F"/>
    <w:rsid w:val="006A0B16"/>
    <w:rsid w:val="006A0D86"/>
    <w:rsid w:val="006A18F1"/>
    <w:rsid w:val="006A1A51"/>
    <w:rsid w:val="006A1CBE"/>
    <w:rsid w:val="006A1E30"/>
    <w:rsid w:val="006A2091"/>
    <w:rsid w:val="006A264F"/>
    <w:rsid w:val="006A2B74"/>
    <w:rsid w:val="006A2F42"/>
    <w:rsid w:val="006A2FA0"/>
    <w:rsid w:val="006A3C12"/>
    <w:rsid w:val="006A3C84"/>
    <w:rsid w:val="006A3FBF"/>
    <w:rsid w:val="006A40A9"/>
    <w:rsid w:val="006A4100"/>
    <w:rsid w:val="006A443D"/>
    <w:rsid w:val="006A4738"/>
    <w:rsid w:val="006A4931"/>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568"/>
    <w:rsid w:val="006B059C"/>
    <w:rsid w:val="006B0888"/>
    <w:rsid w:val="006B0D7E"/>
    <w:rsid w:val="006B11EC"/>
    <w:rsid w:val="006B1208"/>
    <w:rsid w:val="006B1219"/>
    <w:rsid w:val="006B1333"/>
    <w:rsid w:val="006B178C"/>
    <w:rsid w:val="006B17DA"/>
    <w:rsid w:val="006B1CA7"/>
    <w:rsid w:val="006B2157"/>
    <w:rsid w:val="006B24EE"/>
    <w:rsid w:val="006B26CE"/>
    <w:rsid w:val="006B2F6F"/>
    <w:rsid w:val="006B3524"/>
    <w:rsid w:val="006B3850"/>
    <w:rsid w:val="006B3953"/>
    <w:rsid w:val="006B3D92"/>
    <w:rsid w:val="006B3F71"/>
    <w:rsid w:val="006B4070"/>
    <w:rsid w:val="006B412E"/>
    <w:rsid w:val="006B4B68"/>
    <w:rsid w:val="006B4EF4"/>
    <w:rsid w:val="006B4F53"/>
    <w:rsid w:val="006B5044"/>
    <w:rsid w:val="006B5168"/>
    <w:rsid w:val="006B5246"/>
    <w:rsid w:val="006B5678"/>
    <w:rsid w:val="006B61AD"/>
    <w:rsid w:val="006B6656"/>
    <w:rsid w:val="006B6D87"/>
    <w:rsid w:val="006B6DD6"/>
    <w:rsid w:val="006B75D2"/>
    <w:rsid w:val="006B7C44"/>
    <w:rsid w:val="006B7DBF"/>
    <w:rsid w:val="006C01D2"/>
    <w:rsid w:val="006C0554"/>
    <w:rsid w:val="006C09B9"/>
    <w:rsid w:val="006C09F2"/>
    <w:rsid w:val="006C0CF3"/>
    <w:rsid w:val="006C0EE6"/>
    <w:rsid w:val="006C1938"/>
    <w:rsid w:val="006C24BE"/>
    <w:rsid w:val="006C2C50"/>
    <w:rsid w:val="006C2D1E"/>
    <w:rsid w:val="006C366D"/>
    <w:rsid w:val="006C39A7"/>
    <w:rsid w:val="006C3E60"/>
    <w:rsid w:val="006C43F7"/>
    <w:rsid w:val="006C574D"/>
    <w:rsid w:val="006C5900"/>
    <w:rsid w:val="006C5BA1"/>
    <w:rsid w:val="006C5C72"/>
    <w:rsid w:val="006C5EB5"/>
    <w:rsid w:val="006C70F0"/>
    <w:rsid w:val="006C73D1"/>
    <w:rsid w:val="006C76A0"/>
    <w:rsid w:val="006C76B8"/>
    <w:rsid w:val="006D0082"/>
    <w:rsid w:val="006D0270"/>
    <w:rsid w:val="006D059C"/>
    <w:rsid w:val="006D0A7D"/>
    <w:rsid w:val="006D0D08"/>
    <w:rsid w:val="006D110E"/>
    <w:rsid w:val="006D18CA"/>
    <w:rsid w:val="006D1E5C"/>
    <w:rsid w:val="006D2201"/>
    <w:rsid w:val="006D3004"/>
    <w:rsid w:val="006D33EC"/>
    <w:rsid w:val="006D3651"/>
    <w:rsid w:val="006D381F"/>
    <w:rsid w:val="006D3886"/>
    <w:rsid w:val="006D39AD"/>
    <w:rsid w:val="006D4029"/>
    <w:rsid w:val="006D4BB6"/>
    <w:rsid w:val="006D509B"/>
    <w:rsid w:val="006D5B4D"/>
    <w:rsid w:val="006D610E"/>
    <w:rsid w:val="006D6326"/>
    <w:rsid w:val="006D695D"/>
    <w:rsid w:val="006D69DE"/>
    <w:rsid w:val="006D6B98"/>
    <w:rsid w:val="006D6FC7"/>
    <w:rsid w:val="006D729D"/>
    <w:rsid w:val="006D7FB5"/>
    <w:rsid w:val="006E0B67"/>
    <w:rsid w:val="006E0CB0"/>
    <w:rsid w:val="006E0DBA"/>
    <w:rsid w:val="006E1842"/>
    <w:rsid w:val="006E1D0F"/>
    <w:rsid w:val="006E208E"/>
    <w:rsid w:val="006E21E4"/>
    <w:rsid w:val="006E22B2"/>
    <w:rsid w:val="006E2834"/>
    <w:rsid w:val="006E2906"/>
    <w:rsid w:val="006E2AF4"/>
    <w:rsid w:val="006E3A1C"/>
    <w:rsid w:val="006E4572"/>
    <w:rsid w:val="006E46B2"/>
    <w:rsid w:val="006E46B3"/>
    <w:rsid w:val="006E4E31"/>
    <w:rsid w:val="006E5006"/>
    <w:rsid w:val="006E5067"/>
    <w:rsid w:val="006E59BA"/>
    <w:rsid w:val="006E5D29"/>
    <w:rsid w:val="006E5DA3"/>
    <w:rsid w:val="006E60AB"/>
    <w:rsid w:val="006E74AF"/>
    <w:rsid w:val="006E7FAE"/>
    <w:rsid w:val="006F06EA"/>
    <w:rsid w:val="006F092B"/>
    <w:rsid w:val="006F0BF4"/>
    <w:rsid w:val="006F1436"/>
    <w:rsid w:val="006F1574"/>
    <w:rsid w:val="006F1829"/>
    <w:rsid w:val="006F1D76"/>
    <w:rsid w:val="006F27AA"/>
    <w:rsid w:val="006F3043"/>
    <w:rsid w:val="006F3DE5"/>
    <w:rsid w:val="006F48B9"/>
    <w:rsid w:val="006F495F"/>
    <w:rsid w:val="006F4DAF"/>
    <w:rsid w:val="006F5080"/>
    <w:rsid w:val="006F54E5"/>
    <w:rsid w:val="006F58F8"/>
    <w:rsid w:val="006F5A20"/>
    <w:rsid w:val="006F6366"/>
    <w:rsid w:val="006F6858"/>
    <w:rsid w:val="006F6AB5"/>
    <w:rsid w:val="006F6EDB"/>
    <w:rsid w:val="006F6EFA"/>
    <w:rsid w:val="006F6F67"/>
    <w:rsid w:val="006F736D"/>
    <w:rsid w:val="006F7573"/>
    <w:rsid w:val="006F77CF"/>
    <w:rsid w:val="006F79CC"/>
    <w:rsid w:val="006F7ADA"/>
    <w:rsid w:val="006F7E60"/>
    <w:rsid w:val="006F7EFF"/>
    <w:rsid w:val="00700BE2"/>
    <w:rsid w:val="00701233"/>
    <w:rsid w:val="00702276"/>
    <w:rsid w:val="00702820"/>
    <w:rsid w:val="0070283A"/>
    <w:rsid w:val="00702D4C"/>
    <w:rsid w:val="00702D74"/>
    <w:rsid w:val="00703098"/>
    <w:rsid w:val="00703478"/>
    <w:rsid w:val="0070357D"/>
    <w:rsid w:val="00703CB7"/>
    <w:rsid w:val="00703F1B"/>
    <w:rsid w:val="00704062"/>
    <w:rsid w:val="00704B00"/>
    <w:rsid w:val="00704B9A"/>
    <w:rsid w:val="00705254"/>
    <w:rsid w:val="0070546F"/>
    <w:rsid w:val="00705D1D"/>
    <w:rsid w:val="00705F46"/>
    <w:rsid w:val="00705FA1"/>
    <w:rsid w:val="007060C9"/>
    <w:rsid w:val="0070646E"/>
    <w:rsid w:val="00707064"/>
    <w:rsid w:val="00707172"/>
    <w:rsid w:val="00707770"/>
    <w:rsid w:val="00707C5C"/>
    <w:rsid w:val="00707D3A"/>
    <w:rsid w:val="00710035"/>
    <w:rsid w:val="00710096"/>
    <w:rsid w:val="0071066D"/>
    <w:rsid w:val="007114BF"/>
    <w:rsid w:val="007121F2"/>
    <w:rsid w:val="00712542"/>
    <w:rsid w:val="007125B7"/>
    <w:rsid w:val="00712AA2"/>
    <w:rsid w:val="00712D48"/>
    <w:rsid w:val="00712ED8"/>
    <w:rsid w:val="00712F5A"/>
    <w:rsid w:val="00713080"/>
    <w:rsid w:val="007132D7"/>
    <w:rsid w:val="007136BA"/>
    <w:rsid w:val="00714137"/>
    <w:rsid w:val="007143B2"/>
    <w:rsid w:val="00714901"/>
    <w:rsid w:val="00714F9A"/>
    <w:rsid w:val="00715334"/>
    <w:rsid w:val="0071552D"/>
    <w:rsid w:val="007156C4"/>
    <w:rsid w:val="00715886"/>
    <w:rsid w:val="007158D7"/>
    <w:rsid w:val="007164B8"/>
    <w:rsid w:val="0071656F"/>
    <w:rsid w:val="00716DF2"/>
    <w:rsid w:val="00716FCE"/>
    <w:rsid w:val="007174EE"/>
    <w:rsid w:val="00717BF0"/>
    <w:rsid w:val="00717CA0"/>
    <w:rsid w:val="00717F55"/>
    <w:rsid w:val="00720259"/>
    <w:rsid w:val="00720AED"/>
    <w:rsid w:val="00720BC0"/>
    <w:rsid w:val="00720CE4"/>
    <w:rsid w:val="0072166D"/>
    <w:rsid w:val="00721BB2"/>
    <w:rsid w:val="007228BD"/>
    <w:rsid w:val="00722D3D"/>
    <w:rsid w:val="007237E8"/>
    <w:rsid w:val="0072389B"/>
    <w:rsid w:val="00723CC0"/>
    <w:rsid w:val="007249B4"/>
    <w:rsid w:val="0072583D"/>
    <w:rsid w:val="00725D1E"/>
    <w:rsid w:val="0072636E"/>
    <w:rsid w:val="007269B9"/>
    <w:rsid w:val="00726AB8"/>
    <w:rsid w:val="00726B94"/>
    <w:rsid w:val="00726BA3"/>
    <w:rsid w:val="0072776D"/>
    <w:rsid w:val="007277FE"/>
    <w:rsid w:val="007278AB"/>
    <w:rsid w:val="00727CF2"/>
    <w:rsid w:val="00727CF9"/>
    <w:rsid w:val="00727FDA"/>
    <w:rsid w:val="007304DD"/>
    <w:rsid w:val="0073105E"/>
    <w:rsid w:val="007310F2"/>
    <w:rsid w:val="007311DF"/>
    <w:rsid w:val="00731605"/>
    <w:rsid w:val="007316DF"/>
    <w:rsid w:val="007320A6"/>
    <w:rsid w:val="007323A1"/>
    <w:rsid w:val="00732DE7"/>
    <w:rsid w:val="00732E28"/>
    <w:rsid w:val="00733013"/>
    <w:rsid w:val="00733349"/>
    <w:rsid w:val="00733D85"/>
    <w:rsid w:val="007358DD"/>
    <w:rsid w:val="007359D7"/>
    <w:rsid w:val="00735AA2"/>
    <w:rsid w:val="00736387"/>
    <w:rsid w:val="007368C3"/>
    <w:rsid w:val="00736A59"/>
    <w:rsid w:val="00736AFA"/>
    <w:rsid w:val="00736C0A"/>
    <w:rsid w:val="0073738C"/>
    <w:rsid w:val="007375A0"/>
    <w:rsid w:val="007377E0"/>
    <w:rsid w:val="007378BA"/>
    <w:rsid w:val="007379B3"/>
    <w:rsid w:val="00737E6C"/>
    <w:rsid w:val="007402DE"/>
    <w:rsid w:val="00740D4A"/>
    <w:rsid w:val="00741247"/>
    <w:rsid w:val="00741992"/>
    <w:rsid w:val="007419CD"/>
    <w:rsid w:val="00741D4B"/>
    <w:rsid w:val="0074377F"/>
    <w:rsid w:val="00743BBA"/>
    <w:rsid w:val="00743E64"/>
    <w:rsid w:val="0074408C"/>
    <w:rsid w:val="0074415F"/>
    <w:rsid w:val="007444BC"/>
    <w:rsid w:val="00744523"/>
    <w:rsid w:val="007457F5"/>
    <w:rsid w:val="007459AB"/>
    <w:rsid w:val="00745A01"/>
    <w:rsid w:val="007460F2"/>
    <w:rsid w:val="0074624A"/>
    <w:rsid w:val="007464A1"/>
    <w:rsid w:val="00746768"/>
    <w:rsid w:val="007468E1"/>
    <w:rsid w:val="00746AB4"/>
    <w:rsid w:val="00746DAC"/>
    <w:rsid w:val="00747264"/>
    <w:rsid w:val="00747935"/>
    <w:rsid w:val="007501D0"/>
    <w:rsid w:val="007503B9"/>
    <w:rsid w:val="007506E8"/>
    <w:rsid w:val="00750B42"/>
    <w:rsid w:val="00751758"/>
    <w:rsid w:val="0075286F"/>
    <w:rsid w:val="00752DB5"/>
    <w:rsid w:val="00752E17"/>
    <w:rsid w:val="007538D1"/>
    <w:rsid w:val="00753A02"/>
    <w:rsid w:val="00753E8B"/>
    <w:rsid w:val="00753F57"/>
    <w:rsid w:val="0075402D"/>
    <w:rsid w:val="00754097"/>
    <w:rsid w:val="00754B0F"/>
    <w:rsid w:val="00754B77"/>
    <w:rsid w:val="0075556D"/>
    <w:rsid w:val="00755934"/>
    <w:rsid w:val="00756328"/>
    <w:rsid w:val="007568D7"/>
    <w:rsid w:val="00757759"/>
    <w:rsid w:val="00757E6B"/>
    <w:rsid w:val="0076072F"/>
    <w:rsid w:val="0076108C"/>
    <w:rsid w:val="00761AD4"/>
    <w:rsid w:val="00761AEF"/>
    <w:rsid w:val="00761D4B"/>
    <w:rsid w:val="007628A2"/>
    <w:rsid w:val="007636B2"/>
    <w:rsid w:val="007644F3"/>
    <w:rsid w:val="00764DD2"/>
    <w:rsid w:val="007652AA"/>
    <w:rsid w:val="00765492"/>
    <w:rsid w:val="0076557A"/>
    <w:rsid w:val="007657C9"/>
    <w:rsid w:val="007659A7"/>
    <w:rsid w:val="00765A41"/>
    <w:rsid w:val="00765A58"/>
    <w:rsid w:val="00765B6A"/>
    <w:rsid w:val="00765DDD"/>
    <w:rsid w:val="0076601C"/>
    <w:rsid w:val="00766154"/>
    <w:rsid w:val="007669AC"/>
    <w:rsid w:val="00766A0D"/>
    <w:rsid w:val="00766E0D"/>
    <w:rsid w:val="007678AB"/>
    <w:rsid w:val="007678C0"/>
    <w:rsid w:val="00767B9B"/>
    <w:rsid w:val="007700E9"/>
    <w:rsid w:val="00772B76"/>
    <w:rsid w:val="00772EE9"/>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D2D"/>
    <w:rsid w:val="00780578"/>
    <w:rsid w:val="007806CB"/>
    <w:rsid w:val="00780735"/>
    <w:rsid w:val="0078085C"/>
    <w:rsid w:val="00780B3C"/>
    <w:rsid w:val="00781301"/>
    <w:rsid w:val="00781562"/>
    <w:rsid w:val="00782368"/>
    <w:rsid w:val="00782D60"/>
    <w:rsid w:val="00783003"/>
    <w:rsid w:val="007831B3"/>
    <w:rsid w:val="00783551"/>
    <w:rsid w:val="00783867"/>
    <w:rsid w:val="007848C6"/>
    <w:rsid w:val="00784E21"/>
    <w:rsid w:val="00785056"/>
    <w:rsid w:val="007853E6"/>
    <w:rsid w:val="0078572C"/>
    <w:rsid w:val="00785739"/>
    <w:rsid w:val="0078599E"/>
    <w:rsid w:val="00785DD5"/>
    <w:rsid w:val="007861B3"/>
    <w:rsid w:val="007869F9"/>
    <w:rsid w:val="00787197"/>
    <w:rsid w:val="007873DD"/>
    <w:rsid w:val="0079048D"/>
    <w:rsid w:val="007908BA"/>
    <w:rsid w:val="00790931"/>
    <w:rsid w:val="00790F92"/>
    <w:rsid w:val="00791281"/>
    <w:rsid w:val="007917B2"/>
    <w:rsid w:val="007917F7"/>
    <w:rsid w:val="007919D2"/>
    <w:rsid w:val="00791B7E"/>
    <w:rsid w:val="0079214E"/>
    <w:rsid w:val="007922F8"/>
    <w:rsid w:val="007923A0"/>
    <w:rsid w:val="00792C52"/>
    <w:rsid w:val="00792CBD"/>
    <w:rsid w:val="00792CD6"/>
    <w:rsid w:val="007931BA"/>
    <w:rsid w:val="00793864"/>
    <w:rsid w:val="007938A4"/>
    <w:rsid w:val="00793B1A"/>
    <w:rsid w:val="00794000"/>
    <w:rsid w:val="007942BA"/>
    <w:rsid w:val="0079442D"/>
    <w:rsid w:val="00794441"/>
    <w:rsid w:val="00794F42"/>
    <w:rsid w:val="007955D5"/>
    <w:rsid w:val="00795D31"/>
    <w:rsid w:val="00795E88"/>
    <w:rsid w:val="00795F68"/>
    <w:rsid w:val="00796155"/>
    <w:rsid w:val="0079616E"/>
    <w:rsid w:val="00796522"/>
    <w:rsid w:val="0079692C"/>
    <w:rsid w:val="0079698E"/>
    <w:rsid w:val="007973C9"/>
    <w:rsid w:val="00797D71"/>
    <w:rsid w:val="00797D98"/>
    <w:rsid w:val="007A08F2"/>
    <w:rsid w:val="007A0D60"/>
    <w:rsid w:val="007A10AD"/>
    <w:rsid w:val="007A1E11"/>
    <w:rsid w:val="007A2225"/>
    <w:rsid w:val="007A2542"/>
    <w:rsid w:val="007A2720"/>
    <w:rsid w:val="007A276C"/>
    <w:rsid w:val="007A29D9"/>
    <w:rsid w:val="007A3D39"/>
    <w:rsid w:val="007A4999"/>
    <w:rsid w:val="007A4CD1"/>
    <w:rsid w:val="007A4EBB"/>
    <w:rsid w:val="007A5064"/>
    <w:rsid w:val="007A5A94"/>
    <w:rsid w:val="007A6237"/>
    <w:rsid w:val="007A6799"/>
    <w:rsid w:val="007A696A"/>
    <w:rsid w:val="007A76A0"/>
    <w:rsid w:val="007B0118"/>
    <w:rsid w:val="007B0952"/>
    <w:rsid w:val="007B0BD3"/>
    <w:rsid w:val="007B0E47"/>
    <w:rsid w:val="007B14DD"/>
    <w:rsid w:val="007B1751"/>
    <w:rsid w:val="007B2536"/>
    <w:rsid w:val="007B2A35"/>
    <w:rsid w:val="007B2C13"/>
    <w:rsid w:val="007B35B9"/>
    <w:rsid w:val="007B3D4F"/>
    <w:rsid w:val="007B423F"/>
    <w:rsid w:val="007B446A"/>
    <w:rsid w:val="007B4DB5"/>
    <w:rsid w:val="007B4F15"/>
    <w:rsid w:val="007B50D1"/>
    <w:rsid w:val="007B512A"/>
    <w:rsid w:val="007B5967"/>
    <w:rsid w:val="007B5E6D"/>
    <w:rsid w:val="007B6720"/>
    <w:rsid w:val="007B744C"/>
    <w:rsid w:val="007B74F1"/>
    <w:rsid w:val="007B77B8"/>
    <w:rsid w:val="007C0430"/>
    <w:rsid w:val="007C0603"/>
    <w:rsid w:val="007C064A"/>
    <w:rsid w:val="007C06BA"/>
    <w:rsid w:val="007C0B81"/>
    <w:rsid w:val="007C0B8F"/>
    <w:rsid w:val="007C1493"/>
    <w:rsid w:val="007C150E"/>
    <w:rsid w:val="007C172E"/>
    <w:rsid w:val="007C173D"/>
    <w:rsid w:val="007C1909"/>
    <w:rsid w:val="007C1ABF"/>
    <w:rsid w:val="007C2368"/>
    <w:rsid w:val="007C31E4"/>
    <w:rsid w:val="007C377C"/>
    <w:rsid w:val="007C3B85"/>
    <w:rsid w:val="007C3D26"/>
    <w:rsid w:val="007C3FF1"/>
    <w:rsid w:val="007C4F48"/>
    <w:rsid w:val="007C50C2"/>
    <w:rsid w:val="007C53D4"/>
    <w:rsid w:val="007C583A"/>
    <w:rsid w:val="007C5983"/>
    <w:rsid w:val="007C61FF"/>
    <w:rsid w:val="007C6543"/>
    <w:rsid w:val="007C6B55"/>
    <w:rsid w:val="007C6EC6"/>
    <w:rsid w:val="007C6F3D"/>
    <w:rsid w:val="007C716C"/>
    <w:rsid w:val="007C742D"/>
    <w:rsid w:val="007C7ACC"/>
    <w:rsid w:val="007D0707"/>
    <w:rsid w:val="007D0808"/>
    <w:rsid w:val="007D10FB"/>
    <w:rsid w:val="007D180C"/>
    <w:rsid w:val="007D1F62"/>
    <w:rsid w:val="007D2161"/>
    <w:rsid w:val="007D2DFC"/>
    <w:rsid w:val="007D336F"/>
    <w:rsid w:val="007D36F1"/>
    <w:rsid w:val="007D3A6D"/>
    <w:rsid w:val="007D3D72"/>
    <w:rsid w:val="007D457A"/>
    <w:rsid w:val="007D4827"/>
    <w:rsid w:val="007D4954"/>
    <w:rsid w:val="007D4E5B"/>
    <w:rsid w:val="007D4FAC"/>
    <w:rsid w:val="007D50AB"/>
    <w:rsid w:val="007D54F5"/>
    <w:rsid w:val="007D552F"/>
    <w:rsid w:val="007D5C22"/>
    <w:rsid w:val="007D6BB2"/>
    <w:rsid w:val="007D6E8E"/>
    <w:rsid w:val="007D7072"/>
    <w:rsid w:val="007D7142"/>
    <w:rsid w:val="007D731D"/>
    <w:rsid w:val="007D733E"/>
    <w:rsid w:val="007D7DF9"/>
    <w:rsid w:val="007E05B4"/>
    <w:rsid w:val="007E06D6"/>
    <w:rsid w:val="007E0AE4"/>
    <w:rsid w:val="007E0B52"/>
    <w:rsid w:val="007E0E08"/>
    <w:rsid w:val="007E0E1A"/>
    <w:rsid w:val="007E188C"/>
    <w:rsid w:val="007E23A2"/>
    <w:rsid w:val="007E23A9"/>
    <w:rsid w:val="007E2488"/>
    <w:rsid w:val="007E26F5"/>
    <w:rsid w:val="007E3482"/>
    <w:rsid w:val="007E3B26"/>
    <w:rsid w:val="007E3B8F"/>
    <w:rsid w:val="007E3EE8"/>
    <w:rsid w:val="007E3F7F"/>
    <w:rsid w:val="007E5C34"/>
    <w:rsid w:val="007E6913"/>
    <w:rsid w:val="007E6BD0"/>
    <w:rsid w:val="007E6D27"/>
    <w:rsid w:val="007E701F"/>
    <w:rsid w:val="007E7122"/>
    <w:rsid w:val="007E7289"/>
    <w:rsid w:val="007E77D6"/>
    <w:rsid w:val="007E782E"/>
    <w:rsid w:val="007E7FB5"/>
    <w:rsid w:val="007E7FB6"/>
    <w:rsid w:val="007F0165"/>
    <w:rsid w:val="007F033C"/>
    <w:rsid w:val="007F0B4B"/>
    <w:rsid w:val="007F0CE2"/>
    <w:rsid w:val="007F0E6B"/>
    <w:rsid w:val="007F0F5C"/>
    <w:rsid w:val="007F11E8"/>
    <w:rsid w:val="007F12FC"/>
    <w:rsid w:val="007F1803"/>
    <w:rsid w:val="007F262C"/>
    <w:rsid w:val="007F2759"/>
    <w:rsid w:val="007F2FB9"/>
    <w:rsid w:val="007F36EE"/>
    <w:rsid w:val="007F4174"/>
    <w:rsid w:val="007F42FC"/>
    <w:rsid w:val="007F468F"/>
    <w:rsid w:val="007F499A"/>
    <w:rsid w:val="007F4E74"/>
    <w:rsid w:val="007F5295"/>
    <w:rsid w:val="007F5A8E"/>
    <w:rsid w:val="007F5B09"/>
    <w:rsid w:val="007F749D"/>
    <w:rsid w:val="007F74BD"/>
    <w:rsid w:val="007F750E"/>
    <w:rsid w:val="007F758E"/>
    <w:rsid w:val="007F7A8D"/>
    <w:rsid w:val="007F7ACC"/>
    <w:rsid w:val="008014A3"/>
    <w:rsid w:val="00801B02"/>
    <w:rsid w:val="00802ADC"/>
    <w:rsid w:val="00802C55"/>
    <w:rsid w:val="00804130"/>
    <w:rsid w:val="00804A7D"/>
    <w:rsid w:val="00805716"/>
    <w:rsid w:val="00805770"/>
    <w:rsid w:val="00805A27"/>
    <w:rsid w:val="00805AEA"/>
    <w:rsid w:val="00805DC3"/>
    <w:rsid w:val="00805DFE"/>
    <w:rsid w:val="008060C2"/>
    <w:rsid w:val="008063B1"/>
    <w:rsid w:val="00806913"/>
    <w:rsid w:val="0080779D"/>
    <w:rsid w:val="00807E69"/>
    <w:rsid w:val="008100A0"/>
    <w:rsid w:val="00810201"/>
    <w:rsid w:val="008116A4"/>
    <w:rsid w:val="00811EB2"/>
    <w:rsid w:val="0081217C"/>
    <w:rsid w:val="00812295"/>
    <w:rsid w:val="008127B6"/>
    <w:rsid w:val="008127D0"/>
    <w:rsid w:val="00812889"/>
    <w:rsid w:val="008129C3"/>
    <w:rsid w:val="008129CF"/>
    <w:rsid w:val="0081398D"/>
    <w:rsid w:val="00813BF2"/>
    <w:rsid w:val="00813EA2"/>
    <w:rsid w:val="00814156"/>
    <w:rsid w:val="00814C9C"/>
    <w:rsid w:val="00814E94"/>
    <w:rsid w:val="008160F3"/>
    <w:rsid w:val="008161DB"/>
    <w:rsid w:val="00816696"/>
    <w:rsid w:val="00816B0D"/>
    <w:rsid w:val="00820D74"/>
    <w:rsid w:val="00820DF8"/>
    <w:rsid w:val="00821E2A"/>
    <w:rsid w:val="0082273E"/>
    <w:rsid w:val="0082297E"/>
    <w:rsid w:val="008229B0"/>
    <w:rsid w:val="00822F59"/>
    <w:rsid w:val="0082326C"/>
    <w:rsid w:val="008236A1"/>
    <w:rsid w:val="00824704"/>
    <w:rsid w:val="0082491E"/>
    <w:rsid w:val="00824EEB"/>
    <w:rsid w:val="0082575A"/>
    <w:rsid w:val="00825AB5"/>
    <w:rsid w:val="00825F8F"/>
    <w:rsid w:val="00826901"/>
    <w:rsid w:val="00826975"/>
    <w:rsid w:val="00826E51"/>
    <w:rsid w:val="00826F0E"/>
    <w:rsid w:val="00827178"/>
    <w:rsid w:val="00827252"/>
    <w:rsid w:val="00827747"/>
    <w:rsid w:val="008279CB"/>
    <w:rsid w:val="00827BE8"/>
    <w:rsid w:val="00827E2C"/>
    <w:rsid w:val="008304FD"/>
    <w:rsid w:val="0083056C"/>
    <w:rsid w:val="008305AD"/>
    <w:rsid w:val="0083100B"/>
    <w:rsid w:val="008311F0"/>
    <w:rsid w:val="008316E1"/>
    <w:rsid w:val="008320EF"/>
    <w:rsid w:val="0083245A"/>
    <w:rsid w:val="0083285F"/>
    <w:rsid w:val="00832EE8"/>
    <w:rsid w:val="00833076"/>
    <w:rsid w:val="008331B0"/>
    <w:rsid w:val="008331C9"/>
    <w:rsid w:val="00833431"/>
    <w:rsid w:val="00833480"/>
    <w:rsid w:val="00833901"/>
    <w:rsid w:val="00834034"/>
    <w:rsid w:val="00834188"/>
    <w:rsid w:val="008341DD"/>
    <w:rsid w:val="0083466A"/>
    <w:rsid w:val="00835204"/>
    <w:rsid w:val="0083568C"/>
    <w:rsid w:val="0083595E"/>
    <w:rsid w:val="00835A57"/>
    <w:rsid w:val="0083606D"/>
    <w:rsid w:val="00836966"/>
    <w:rsid w:val="00836974"/>
    <w:rsid w:val="00836AF1"/>
    <w:rsid w:val="0083709E"/>
    <w:rsid w:val="00837805"/>
    <w:rsid w:val="00837EEB"/>
    <w:rsid w:val="00841317"/>
    <w:rsid w:val="00841387"/>
    <w:rsid w:val="00842106"/>
    <w:rsid w:val="008421D3"/>
    <w:rsid w:val="0084267C"/>
    <w:rsid w:val="00842A0B"/>
    <w:rsid w:val="00842F5B"/>
    <w:rsid w:val="00843012"/>
    <w:rsid w:val="008439D9"/>
    <w:rsid w:val="00843B67"/>
    <w:rsid w:val="0084422A"/>
    <w:rsid w:val="00844DD2"/>
    <w:rsid w:val="00844F91"/>
    <w:rsid w:val="0084571A"/>
    <w:rsid w:val="008458A6"/>
    <w:rsid w:val="00845C1E"/>
    <w:rsid w:val="008464BF"/>
    <w:rsid w:val="00847222"/>
    <w:rsid w:val="00847343"/>
    <w:rsid w:val="0084769D"/>
    <w:rsid w:val="0084772C"/>
    <w:rsid w:val="00847B29"/>
    <w:rsid w:val="0085047F"/>
    <w:rsid w:val="00850486"/>
    <w:rsid w:val="008509F5"/>
    <w:rsid w:val="0085136A"/>
    <w:rsid w:val="00851802"/>
    <w:rsid w:val="0085196B"/>
    <w:rsid w:val="0085231F"/>
    <w:rsid w:val="008525BE"/>
    <w:rsid w:val="0085268F"/>
    <w:rsid w:val="00852D47"/>
    <w:rsid w:val="00852EBB"/>
    <w:rsid w:val="00852FBA"/>
    <w:rsid w:val="008532EA"/>
    <w:rsid w:val="008537FC"/>
    <w:rsid w:val="008547A9"/>
    <w:rsid w:val="008553DC"/>
    <w:rsid w:val="008555CB"/>
    <w:rsid w:val="00855A23"/>
    <w:rsid w:val="00855B68"/>
    <w:rsid w:val="0085631C"/>
    <w:rsid w:val="0085641C"/>
    <w:rsid w:val="008568B2"/>
    <w:rsid w:val="00856A25"/>
    <w:rsid w:val="00856ADF"/>
    <w:rsid w:val="0085755D"/>
    <w:rsid w:val="00857686"/>
    <w:rsid w:val="00857CF7"/>
    <w:rsid w:val="00857F3A"/>
    <w:rsid w:val="0086034D"/>
    <w:rsid w:val="00860F1A"/>
    <w:rsid w:val="008616FB"/>
    <w:rsid w:val="008617D4"/>
    <w:rsid w:val="00861DE9"/>
    <w:rsid w:val="00861E41"/>
    <w:rsid w:val="00862603"/>
    <w:rsid w:val="008638D4"/>
    <w:rsid w:val="008639E8"/>
    <w:rsid w:val="008640E6"/>
    <w:rsid w:val="008651E4"/>
    <w:rsid w:val="008662ED"/>
    <w:rsid w:val="00866824"/>
    <w:rsid w:val="00866E97"/>
    <w:rsid w:val="00867087"/>
    <w:rsid w:val="00867493"/>
    <w:rsid w:val="00867543"/>
    <w:rsid w:val="008676F1"/>
    <w:rsid w:val="0086790E"/>
    <w:rsid w:val="00867A77"/>
    <w:rsid w:val="00867D2A"/>
    <w:rsid w:val="0087013B"/>
    <w:rsid w:val="008703CB"/>
    <w:rsid w:val="00870846"/>
    <w:rsid w:val="0087090A"/>
    <w:rsid w:val="00870B23"/>
    <w:rsid w:val="00870C9F"/>
    <w:rsid w:val="00870E49"/>
    <w:rsid w:val="00871423"/>
    <w:rsid w:val="00871987"/>
    <w:rsid w:val="00872452"/>
    <w:rsid w:val="00872C69"/>
    <w:rsid w:val="008730A2"/>
    <w:rsid w:val="00873AA0"/>
    <w:rsid w:val="008741F4"/>
    <w:rsid w:val="00874226"/>
    <w:rsid w:val="0087480B"/>
    <w:rsid w:val="00874E26"/>
    <w:rsid w:val="0087564E"/>
    <w:rsid w:val="00876BC8"/>
    <w:rsid w:val="008770FD"/>
    <w:rsid w:val="00877587"/>
    <w:rsid w:val="0088039B"/>
    <w:rsid w:val="008806F4"/>
    <w:rsid w:val="008809A6"/>
    <w:rsid w:val="00880A5F"/>
    <w:rsid w:val="00880B7F"/>
    <w:rsid w:val="0088193D"/>
    <w:rsid w:val="00881BC8"/>
    <w:rsid w:val="00882565"/>
    <w:rsid w:val="00883877"/>
    <w:rsid w:val="008838A3"/>
    <w:rsid w:val="00883C4C"/>
    <w:rsid w:val="008840F2"/>
    <w:rsid w:val="00884D2F"/>
    <w:rsid w:val="00884DB8"/>
    <w:rsid w:val="00884E52"/>
    <w:rsid w:val="008851E6"/>
    <w:rsid w:val="00885747"/>
    <w:rsid w:val="008860B9"/>
    <w:rsid w:val="008862D0"/>
    <w:rsid w:val="008867C0"/>
    <w:rsid w:val="008879E1"/>
    <w:rsid w:val="00887C2A"/>
    <w:rsid w:val="00887F7A"/>
    <w:rsid w:val="008900C5"/>
    <w:rsid w:val="00890373"/>
    <w:rsid w:val="00890994"/>
    <w:rsid w:val="00890C7C"/>
    <w:rsid w:val="00890F8C"/>
    <w:rsid w:val="00891384"/>
    <w:rsid w:val="00891593"/>
    <w:rsid w:val="008922C2"/>
    <w:rsid w:val="00892701"/>
    <w:rsid w:val="00892CD6"/>
    <w:rsid w:val="00892E14"/>
    <w:rsid w:val="00893CC0"/>
    <w:rsid w:val="008944CC"/>
    <w:rsid w:val="008946B7"/>
    <w:rsid w:val="00894CA1"/>
    <w:rsid w:val="008953B3"/>
    <w:rsid w:val="00895BB8"/>
    <w:rsid w:val="00895FCE"/>
    <w:rsid w:val="0089615B"/>
    <w:rsid w:val="0089663B"/>
    <w:rsid w:val="008967CA"/>
    <w:rsid w:val="00896A38"/>
    <w:rsid w:val="00897872"/>
    <w:rsid w:val="008A0411"/>
    <w:rsid w:val="008A04FC"/>
    <w:rsid w:val="008A05F4"/>
    <w:rsid w:val="008A07B6"/>
    <w:rsid w:val="008A11B2"/>
    <w:rsid w:val="008A1DE1"/>
    <w:rsid w:val="008A27FB"/>
    <w:rsid w:val="008A2D98"/>
    <w:rsid w:val="008A356B"/>
    <w:rsid w:val="008A36EA"/>
    <w:rsid w:val="008A3BEB"/>
    <w:rsid w:val="008A4746"/>
    <w:rsid w:val="008A4801"/>
    <w:rsid w:val="008A4B74"/>
    <w:rsid w:val="008A4DE3"/>
    <w:rsid w:val="008A54EC"/>
    <w:rsid w:val="008A58C6"/>
    <w:rsid w:val="008A59EA"/>
    <w:rsid w:val="008A60C1"/>
    <w:rsid w:val="008A6312"/>
    <w:rsid w:val="008A6681"/>
    <w:rsid w:val="008A67D7"/>
    <w:rsid w:val="008A67EC"/>
    <w:rsid w:val="008A6A6E"/>
    <w:rsid w:val="008A6E23"/>
    <w:rsid w:val="008A701C"/>
    <w:rsid w:val="008A74C5"/>
    <w:rsid w:val="008A7DBB"/>
    <w:rsid w:val="008B03C4"/>
    <w:rsid w:val="008B1273"/>
    <w:rsid w:val="008B1A4E"/>
    <w:rsid w:val="008B1CE7"/>
    <w:rsid w:val="008B1CFB"/>
    <w:rsid w:val="008B1E99"/>
    <w:rsid w:val="008B2872"/>
    <w:rsid w:val="008B2892"/>
    <w:rsid w:val="008B291E"/>
    <w:rsid w:val="008B2ED1"/>
    <w:rsid w:val="008B2EE0"/>
    <w:rsid w:val="008B304D"/>
    <w:rsid w:val="008B331E"/>
    <w:rsid w:val="008B399E"/>
    <w:rsid w:val="008B3B6A"/>
    <w:rsid w:val="008B6641"/>
    <w:rsid w:val="008B6A67"/>
    <w:rsid w:val="008B6B23"/>
    <w:rsid w:val="008B6D50"/>
    <w:rsid w:val="008B7252"/>
    <w:rsid w:val="008B751B"/>
    <w:rsid w:val="008B7AB6"/>
    <w:rsid w:val="008C046E"/>
    <w:rsid w:val="008C0B23"/>
    <w:rsid w:val="008C0CFF"/>
    <w:rsid w:val="008C0E86"/>
    <w:rsid w:val="008C0FE6"/>
    <w:rsid w:val="008C11E3"/>
    <w:rsid w:val="008C152E"/>
    <w:rsid w:val="008C1E50"/>
    <w:rsid w:val="008C1E98"/>
    <w:rsid w:val="008C1F89"/>
    <w:rsid w:val="008C22AF"/>
    <w:rsid w:val="008C2519"/>
    <w:rsid w:val="008C2871"/>
    <w:rsid w:val="008C2A9F"/>
    <w:rsid w:val="008C2C05"/>
    <w:rsid w:val="008C2E82"/>
    <w:rsid w:val="008C319A"/>
    <w:rsid w:val="008C320D"/>
    <w:rsid w:val="008C3AA8"/>
    <w:rsid w:val="008C4240"/>
    <w:rsid w:val="008C44D6"/>
    <w:rsid w:val="008C4FE1"/>
    <w:rsid w:val="008C53F3"/>
    <w:rsid w:val="008C70F2"/>
    <w:rsid w:val="008C7645"/>
    <w:rsid w:val="008C7847"/>
    <w:rsid w:val="008C794F"/>
    <w:rsid w:val="008C7D0D"/>
    <w:rsid w:val="008D0520"/>
    <w:rsid w:val="008D0901"/>
    <w:rsid w:val="008D0CBA"/>
    <w:rsid w:val="008D1335"/>
    <w:rsid w:val="008D14DD"/>
    <w:rsid w:val="008D1763"/>
    <w:rsid w:val="008D1CC6"/>
    <w:rsid w:val="008D1E0B"/>
    <w:rsid w:val="008D263E"/>
    <w:rsid w:val="008D2B9B"/>
    <w:rsid w:val="008D2C81"/>
    <w:rsid w:val="008D2DC6"/>
    <w:rsid w:val="008D3348"/>
    <w:rsid w:val="008D33A8"/>
    <w:rsid w:val="008D3562"/>
    <w:rsid w:val="008D402E"/>
    <w:rsid w:val="008D44D9"/>
    <w:rsid w:val="008D4993"/>
    <w:rsid w:val="008D539A"/>
    <w:rsid w:val="008D54BC"/>
    <w:rsid w:val="008D54D3"/>
    <w:rsid w:val="008D5FF6"/>
    <w:rsid w:val="008D62F9"/>
    <w:rsid w:val="008D63EF"/>
    <w:rsid w:val="008D643A"/>
    <w:rsid w:val="008D6474"/>
    <w:rsid w:val="008D665E"/>
    <w:rsid w:val="008D69D7"/>
    <w:rsid w:val="008D6B1C"/>
    <w:rsid w:val="008D6B8C"/>
    <w:rsid w:val="008D7BDB"/>
    <w:rsid w:val="008D7BFF"/>
    <w:rsid w:val="008E0426"/>
    <w:rsid w:val="008E06D6"/>
    <w:rsid w:val="008E0711"/>
    <w:rsid w:val="008E0875"/>
    <w:rsid w:val="008E09C5"/>
    <w:rsid w:val="008E0ED0"/>
    <w:rsid w:val="008E1039"/>
    <w:rsid w:val="008E120E"/>
    <w:rsid w:val="008E145C"/>
    <w:rsid w:val="008E22FC"/>
    <w:rsid w:val="008E2770"/>
    <w:rsid w:val="008E317F"/>
    <w:rsid w:val="008E3282"/>
    <w:rsid w:val="008E3817"/>
    <w:rsid w:val="008E3B4E"/>
    <w:rsid w:val="008E40CE"/>
    <w:rsid w:val="008E48DB"/>
    <w:rsid w:val="008E4969"/>
    <w:rsid w:val="008E5711"/>
    <w:rsid w:val="008E5CC4"/>
    <w:rsid w:val="008E6E0D"/>
    <w:rsid w:val="008E726F"/>
    <w:rsid w:val="008E7445"/>
    <w:rsid w:val="008E79CD"/>
    <w:rsid w:val="008E7DBA"/>
    <w:rsid w:val="008E7DC1"/>
    <w:rsid w:val="008E7EB9"/>
    <w:rsid w:val="008E7F3C"/>
    <w:rsid w:val="008F06C0"/>
    <w:rsid w:val="008F0749"/>
    <w:rsid w:val="008F0FD2"/>
    <w:rsid w:val="008F1A92"/>
    <w:rsid w:val="008F1B7D"/>
    <w:rsid w:val="008F1D07"/>
    <w:rsid w:val="008F1DD5"/>
    <w:rsid w:val="008F1F4C"/>
    <w:rsid w:val="008F2B18"/>
    <w:rsid w:val="008F2DB6"/>
    <w:rsid w:val="008F2E09"/>
    <w:rsid w:val="008F2E96"/>
    <w:rsid w:val="008F2F8F"/>
    <w:rsid w:val="008F316F"/>
    <w:rsid w:val="008F33ED"/>
    <w:rsid w:val="008F3493"/>
    <w:rsid w:val="008F39DE"/>
    <w:rsid w:val="008F3C0D"/>
    <w:rsid w:val="008F4441"/>
    <w:rsid w:val="008F44A9"/>
    <w:rsid w:val="008F4637"/>
    <w:rsid w:val="008F4EB8"/>
    <w:rsid w:val="008F53E2"/>
    <w:rsid w:val="008F5B85"/>
    <w:rsid w:val="008F6220"/>
    <w:rsid w:val="008F695B"/>
    <w:rsid w:val="008F7019"/>
    <w:rsid w:val="008F7784"/>
    <w:rsid w:val="008F77B1"/>
    <w:rsid w:val="008F797E"/>
    <w:rsid w:val="008F7CD0"/>
    <w:rsid w:val="008F7D66"/>
    <w:rsid w:val="009001D4"/>
    <w:rsid w:val="009005C1"/>
    <w:rsid w:val="00900943"/>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9A6"/>
    <w:rsid w:val="00905B1B"/>
    <w:rsid w:val="0090640F"/>
    <w:rsid w:val="00906806"/>
    <w:rsid w:val="0090691E"/>
    <w:rsid w:val="00906C13"/>
    <w:rsid w:val="00906F59"/>
    <w:rsid w:val="00906FC7"/>
    <w:rsid w:val="0090710A"/>
    <w:rsid w:val="0090751A"/>
    <w:rsid w:val="009078CB"/>
    <w:rsid w:val="00907F5F"/>
    <w:rsid w:val="00910004"/>
    <w:rsid w:val="00910016"/>
    <w:rsid w:val="009100FB"/>
    <w:rsid w:val="0091050E"/>
    <w:rsid w:val="00910AEB"/>
    <w:rsid w:val="00910E9B"/>
    <w:rsid w:val="00910FBE"/>
    <w:rsid w:val="009115E2"/>
    <w:rsid w:val="0091174C"/>
    <w:rsid w:val="009118A8"/>
    <w:rsid w:val="00912D72"/>
    <w:rsid w:val="00912FFD"/>
    <w:rsid w:val="00913183"/>
    <w:rsid w:val="00913AE0"/>
    <w:rsid w:val="00914017"/>
    <w:rsid w:val="00914047"/>
    <w:rsid w:val="0091456B"/>
    <w:rsid w:val="00914A43"/>
    <w:rsid w:val="00914AF4"/>
    <w:rsid w:val="00914C13"/>
    <w:rsid w:val="00914EC4"/>
    <w:rsid w:val="00915287"/>
    <w:rsid w:val="00915797"/>
    <w:rsid w:val="00915814"/>
    <w:rsid w:val="00915BA3"/>
    <w:rsid w:val="00916372"/>
    <w:rsid w:val="009163FE"/>
    <w:rsid w:val="00916611"/>
    <w:rsid w:val="009169B0"/>
    <w:rsid w:val="009173E2"/>
    <w:rsid w:val="009175B6"/>
    <w:rsid w:val="0091792E"/>
    <w:rsid w:val="00917935"/>
    <w:rsid w:val="009179C6"/>
    <w:rsid w:val="0092062D"/>
    <w:rsid w:val="00920974"/>
    <w:rsid w:val="00920C1F"/>
    <w:rsid w:val="00920D7C"/>
    <w:rsid w:val="00921C6C"/>
    <w:rsid w:val="00921E55"/>
    <w:rsid w:val="009222D0"/>
    <w:rsid w:val="00922D7C"/>
    <w:rsid w:val="00922DA7"/>
    <w:rsid w:val="00923212"/>
    <w:rsid w:val="009234E4"/>
    <w:rsid w:val="009239BB"/>
    <w:rsid w:val="00924015"/>
    <w:rsid w:val="00924B37"/>
    <w:rsid w:val="00924F2F"/>
    <w:rsid w:val="0092516E"/>
    <w:rsid w:val="00925FAE"/>
    <w:rsid w:val="00926114"/>
    <w:rsid w:val="00926AA0"/>
    <w:rsid w:val="00926D10"/>
    <w:rsid w:val="00926E16"/>
    <w:rsid w:val="009277AF"/>
    <w:rsid w:val="00927857"/>
    <w:rsid w:val="0093014F"/>
    <w:rsid w:val="00930CFF"/>
    <w:rsid w:val="009311E1"/>
    <w:rsid w:val="00931E4E"/>
    <w:rsid w:val="00931E63"/>
    <w:rsid w:val="00932114"/>
    <w:rsid w:val="00932AE1"/>
    <w:rsid w:val="00932F2A"/>
    <w:rsid w:val="00933D64"/>
    <w:rsid w:val="00933D96"/>
    <w:rsid w:val="009341D1"/>
    <w:rsid w:val="009345CA"/>
    <w:rsid w:val="00934889"/>
    <w:rsid w:val="00935166"/>
    <w:rsid w:val="00935487"/>
    <w:rsid w:val="0093599E"/>
    <w:rsid w:val="00935B29"/>
    <w:rsid w:val="00935D5A"/>
    <w:rsid w:val="00936100"/>
    <w:rsid w:val="0093654F"/>
    <w:rsid w:val="0093757B"/>
    <w:rsid w:val="00937F89"/>
    <w:rsid w:val="009400DD"/>
    <w:rsid w:val="00940329"/>
    <w:rsid w:val="0094054E"/>
    <w:rsid w:val="0094074A"/>
    <w:rsid w:val="00941293"/>
    <w:rsid w:val="0094130E"/>
    <w:rsid w:val="0094169C"/>
    <w:rsid w:val="00941E74"/>
    <w:rsid w:val="009421CA"/>
    <w:rsid w:val="009427BC"/>
    <w:rsid w:val="00942DAE"/>
    <w:rsid w:val="00942E79"/>
    <w:rsid w:val="009433E5"/>
    <w:rsid w:val="00943AAA"/>
    <w:rsid w:val="00943CE2"/>
    <w:rsid w:val="00944B7E"/>
    <w:rsid w:val="00944F32"/>
    <w:rsid w:val="00945061"/>
    <w:rsid w:val="00945472"/>
    <w:rsid w:val="0094664E"/>
    <w:rsid w:val="00946A28"/>
    <w:rsid w:val="0094771B"/>
    <w:rsid w:val="00950BB4"/>
    <w:rsid w:val="00951CDA"/>
    <w:rsid w:val="00952B5C"/>
    <w:rsid w:val="00952D6E"/>
    <w:rsid w:val="00952DFC"/>
    <w:rsid w:val="00952F42"/>
    <w:rsid w:val="009532B9"/>
    <w:rsid w:val="00953578"/>
    <w:rsid w:val="00953781"/>
    <w:rsid w:val="00953FB6"/>
    <w:rsid w:val="009541BA"/>
    <w:rsid w:val="009545BD"/>
    <w:rsid w:val="00954A16"/>
    <w:rsid w:val="009555E3"/>
    <w:rsid w:val="00955911"/>
    <w:rsid w:val="0095592F"/>
    <w:rsid w:val="00955C83"/>
    <w:rsid w:val="00955C8B"/>
    <w:rsid w:val="00955CE7"/>
    <w:rsid w:val="00955EC7"/>
    <w:rsid w:val="00955F40"/>
    <w:rsid w:val="009568A6"/>
    <w:rsid w:val="00956F3A"/>
    <w:rsid w:val="0095781E"/>
    <w:rsid w:val="00957BB0"/>
    <w:rsid w:val="00957CBC"/>
    <w:rsid w:val="00957EBA"/>
    <w:rsid w:val="009602E2"/>
    <w:rsid w:val="0096101E"/>
    <w:rsid w:val="00961070"/>
    <w:rsid w:val="009612A1"/>
    <w:rsid w:val="00961371"/>
    <w:rsid w:val="009615DB"/>
    <w:rsid w:val="00961C0B"/>
    <w:rsid w:val="009624CD"/>
    <w:rsid w:val="009627DB"/>
    <w:rsid w:val="00962C67"/>
    <w:rsid w:val="009634E9"/>
    <w:rsid w:val="00963B51"/>
    <w:rsid w:val="00964DEA"/>
    <w:rsid w:val="009654CE"/>
    <w:rsid w:val="00966149"/>
    <w:rsid w:val="009664B1"/>
    <w:rsid w:val="00966E9C"/>
    <w:rsid w:val="00966F8C"/>
    <w:rsid w:val="00967109"/>
    <w:rsid w:val="0096725D"/>
    <w:rsid w:val="00967864"/>
    <w:rsid w:val="00967BBC"/>
    <w:rsid w:val="00970137"/>
    <w:rsid w:val="009703F4"/>
    <w:rsid w:val="00971277"/>
    <w:rsid w:val="00971916"/>
    <w:rsid w:val="00972CEE"/>
    <w:rsid w:val="009730B0"/>
    <w:rsid w:val="00974045"/>
    <w:rsid w:val="009740A9"/>
    <w:rsid w:val="0097454C"/>
    <w:rsid w:val="009745CB"/>
    <w:rsid w:val="00974677"/>
    <w:rsid w:val="00974794"/>
    <w:rsid w:val="0097481D"/>
    <w:rsid w:val="009749F3"/>
    <w:rsid w:val="00974E2A"/>
    <w:rsid w:val="00974FA3"/>
    <w:rsid w:val="00974FA4"/>
    <w:rsid w:val="00975E6F"/>
    <w:rsid w:val="0097610D"/>
    <w:rsid w:val="00976CFA"/>
    <w:rsid w:val="00976E94"/>
    <w:rsid w:val="009772F0"/>
    <w:rsid w:val="00980067"/>
    <w:rsid w:val="00980148"/>
    <w:rsid w:val="0098031A"/>
    <w:rsid w:val="00980BA5"/>
    <w:rsid w:val="00981453"/>
    <w:rsid w:val="00981B7A"/>
    <w:rsid w:val="009825C7"/>
    <w:rsid w:val="00982B90"/>
    <w:rsid w:val="009835A8"/>
    <w:rsid w:val="00983665"/>
    <w:rsid w:val="009837ED"/>
    <w:rsid w:val="009840F9"/>
    <w:rsid w:val="00985657"/>
    <w:rsid w:val="00985C48"/>
    <w:rsid w:val="00986683"/>
    <w:rsid w:val="009872C8"/>
    <w:rsid w:val="00987F4F"/>
    <w:rsid w:val="00990A84"/>
    <w:rsid w:val="00990DE0"/>
    <w:rsid w:val="00990F04"/>
    <w:rsid w:val="00991380"/>
    <w:rsid w:val="00991667"/>
    <w:rsid w:val="00991857"/>
    <w:rsid w:val="009928C4"/>
    <w:rsid w:val="00992EBD"/>
    <w:rsid w:val="00992F24"/>
    <w:rsid w:val="00992F7D"/>
    <w:rsid w:val="009930E6"/>
    <w:rsid w:val="00993186"/>
    <w:rsid w:val="009935B7"/>
    <w:rsid w:val="009942B4"/>
    <w:rsid w:val="009944AB"/>
    <w:rsid w:val="009946C5"/>
    <w:rsid w:val="009947BD"/>
    <w:rsid w:val="00994FAA"/>
    <w:rsid w:val="00995079"/>
    <w:rsid w:val="0099570D"/>
    <w:rsid w:val="0099653C"/>
    <w:rsid w:val="00996679"/>
    <w:rsid w:val="009966F1"/>
    <w:rsid w:val="009969DD"/>
    <w:rsid w:val="00996BA3"/>
    <w:rsid w:val="00996FA3"/>
    <w:rsid w:val="00997584"/>
    <w:rsid w:val="00997840"/>
    <w:rsid w:val="00997A24"/>
    <w:rsid w:val="00997B1E"/>
    <w:rsid w:val="00997C69"/>
    <w:rsid w:val="00997F4A"/>
    <w:rsid w:val="009A0013"/>
    <w:rsid w:val="009A0FD8"/>
    <w:rsid w:val="009A14D5"/>
    <w:rsid w:val="009A1557"/>
    <w:rsid w:val="009A184B"/>
    <w:rsid w:val="009A1CFA"/>
    <w:rsid w:val="009A2023"/>
    <w:rsid w:val="009A265A"/>
    <w:rsid w:val="009A2CE2"/>
    <w:rsid w:val="009A3839"/>
    <w:rsid w:val="009A42FF"/>
    <w:rsid w:val="009A4DE6"/>
    <w:rsid w:val="009A50A3"/>
    <w:rsid w:val="009A50EC"/>
    <w:rsid w:val="009A5309"/>
    <w:rsid w:val="009A5405"/>
    <w:rsid w:val="009A5621"/>
    <w:rsid w:val="009A5C52"/>
    <w:rsid w:val="009A5CEE"/>
    <w:rsid w:val="009A6278"/>
    <w:rsid w:val="009A676C"/>
    <w:rsid w:val="009A722D"/>
    <w:rsid w:val="009A7356"/>
    <w:rsid w:val="009A772A"/>
    <w:rsid w:val="009B0B1E"/>
    <w:rsid w:val="009B1271"/>
    <w:rsid w:val="009B20EA"/>
    <w:rsid w:val="009B2BFE"/>
    <w:rsid w:val="009B2FB3"/>
    <w:rsid w:val="009B3419"/>
    <w:rsid w:val="009B350B"/>
    <w:rsid w:val="009B3D69"/>
    <w:rsid w:val="009B474F"/>
    <w:rsid w:val="009B4E54"/>
    <w:rsid w:val="009B5128"/>
    <w:rsid w:val="009B56FA"/>
    <w:rsid w:val="009B5C84"/>
    <w:rsid w:val="009B63E4"/>
    <w:rsid w:val="009B6D4F"/>
    <w:rsid w:val="009B6DCD"/>
    <w:rsid w:val="009B6FA1"/>
    <w:rsid w:val="009B717E"/>
    <w:rsid w:val="009B71DF"/>
    <w:rsid w:val="009B7202"/>
    <w:rsid w:val="009C03D1"/>
    <w:rsid w:val="009C0559"/>
    <w:rsid w:val="009C072B"/>
    <w:rsid w:val="009C0B4B"/>
    <w:rsid w:val="009C0F53"/>
    <w:rsid w:val="009C1F7D"/>
    <w:rsid w:val="009C28CA"/>
    <w:rsid w:val="009C291C"/>
    <w:rsid w:val="009C2F66"/>
    <w:rsid w:val="009C3424"/>
    <w:rsid w:val="009C387A"/>
    <w:rsid w:val="009C39A8"/>
    <w:rsid w:val="009C3C1E"/>
    <w:rsid w:val="009C3C7C"/>
    <w:rsid w:val="009C3F6D"/>
    <w:rsid w:val="009C4214"/>
    <w:rsid w:val="009C4A6F"/>
    <w:rsid w:val="009C4E5B"/>
    <w:rsid w:val="009C4FD9"/>
    <w:rsid w:val="009C51BA"/>
    <w:rsid w:val="009C5472"/>
    <w:rsid w:val="009C5FA0"/>
    <w:rsid w:val="009C60F4"/>
    <w:rsid w:val="009C636B"/>
    <w:rsid w:val="009C6A00"/>
    <w:rsid w:val="009C6E8A"/>
    <w:rsid w:val="009C7108"/>
    <w:rsid w:val="009C71A7"/>
    <w:rsid w:val="009C731F"/>
    <w:rsid w:val="009C7F92"/>
    <w:rsid w:val="009D04A3"/>
    <w:rsid w:val="009D0574"/>
    <w:rsid w:val="009D10CE"/>
    <w:rsid w:val="009D119A"/>
    <w:rsid w:val="009D12C2"/>
    <w:rsid w:val="009D1935"/>
    <w:rsid w:val="009D2572"/>
    <w:rsid w:val="009D2721"/>
    <w:rsid w:val="009D2A6C"/>
    <w:rsid w:val="009D3184"/>
    <w:rsid w:val="009D3199"/>
    <w:rsid w:val="009D3403"/>
    <w:rsid w:val="009D35E0"/>
    <w:rsid w:val="009D3E00"/>
    <w:rsid w:val="009D40DE"/>
    <w:rsid w:val="009D4386"/>
    <w:rsid w:val="009D4434"/>
    <w:rsid w:val="009D5BC0"/>
    <w:rsid w:val="009D6232"/>
    <w:rsid w:val="009D63F9"/>
    <w:rsid w:val="009D6484"/>
    <w:rsid w:val="009D670E"/>
    <w:rsid w:val="009D69DE"/>
    <w:rsid w:val="009D6ACA"/>
    <w:rsid w:val="009D7329"/>
    <w:rsid w:val="009D7826"/>
    <w:rsid w:val="009D7893"/>
    <w:rsid w:val="009E0616"/>
    <w:rsid w:val="009E0D45"/>
    <w:rsid w:val="009E15D3"/>
    <w:rsid w:val="009E1821"/>
    <w:rsid w:val="009E18CA"/>
    <w:rsid w:val="009E1949"/>
    <w:rsid w:val="009E199D"/>
    <w:rsid w:val="009E212B"/>
    <w:rsid w:val="009E2153"/>
    <w:rsid w:val="009E2A13"/>
    <w:rsid w:val="009E2E97"/>
    <w:rsid w:val="009E40F2"/>
    <w:rsid w:val="009E4576"/>
    <w:rsid w:val="009E461C"/>
    <w:rsid w:val="009E4F01"/>
    <w:rsid w:val="009E5207"/>
    <w:rsid w:val="009E58CC"/>
    <w:rsid w:val="009E5C12"/>
    <w:rsid w:val="009E5F90"/>
    <w:rsid w:val="009E6126"/>
    <w:rsid w:val="009E637B"/>
    <w:rsid w:val="009E6431"/>
    <w:rsid w:val="009E6BC6"/>
    <w:rsid w:val="009E6BF8"/>
    <w:rsid w:val="009E6CC6"/>
    <w:rsid w:val="009E6DC2"/>
    <w:rsid w:val="009E7377"/>
    <w:rsid w:val="009E79AF"/>
    <w:rsid w:val="009F0120"/>
    <w:rsid w:val="009F0134"/>
    <w:rsid w:val="009F017C"/>
    <w:rsid w:val="009F01B7"/>
    <w:rsid w:val="009F06F2"/>
    <w:rsid w:val="009F0BD6"/>
    <w:rsid w:val="009F0D08"/>
    <w:rsid w:val="009F0F1B"/>
    <w:rsid w:val="009F10CA"/>
    <w:rsid w:val="009F22A6"/>
    <w:rsid w:val="009F3C71"/>
    <w:rsid w:val="009F3D8C"/>
    <w:rsid w:val="009F41B9"/>
    <w:rsid w:val="009F458D"/>
    <w:rsid w:val="009F5C3D"/>
    <w:rsid w:val="009F5D50"/>
    <w:rsid w:val="009F606B"/>
    <w:rsid w:val="009F6450"/>
    <w:rsid w:val="009F7D0B"/>
    <w:rsid w:val="00A001F5"/>
    <w:rsid w:val="00A007DD"/>
    <w:rsid w:val="00A012AE"/>
    <w:rsid w:val="00A01376"/>
    <w:rsid w:val="00A01727"/>
    <w:rsid w:val="00A020E2"/>
    <w:rsid w:val="00A0215F"/>
    <w:rsid w:val="00A02CD2"/>
    <w:rsid w:val="00A031EE"/>
    <w:rsid w:val="00A03496"/>
    <w:rsid w:val="00A03A18"/>
    <w:rsid w:val="00A04519"/>
    <w:rsid w:val="00A046D9"/>
    <w:rsid w:val="00A04734"/>
    <w:rsid w:val="00A04A2B"/>
    <w:rsid w:val="00A04ACE"/>
    <w:rsid w:val="00A04F64"/>
    <w:rsid w:val="00A050D0"/>
    <w:rsid w:val="00A061F7"/>
    <w:rsid w:val="00A0622B"/>
    <w:rsid w:val="00A062EF"/>
    <w:rsid w:val="00A06769"/>
    <w:rsid w:val="00A067A9"/>
    <w:rsid w:val="00A0680E"/>
    <w:rsid w:val="00A06BFC"/>
    <w:rsid w:val="00A072BE"/>
    <w:rsid w:val="00A07ACA"/>
    <w:rsid w:val="00A101F0"/>
    <w:rsid w:val="00A10593"/>
    <w:rsid w:val="00A10749"/>
    <w:rsid w:val="00A10774"/>
    <w:rsid w:val="00A11DA6"/>
    <w:rsid w:val="00A12682"/>
    <w:rsid w:val="00A1282C"/>
    <w:rsid w:val="00A13B3E"/>
    <w:rsid w:val="00A13F14"/>
    <w:rsid w:val="00A142CE"/>
    <w:rsid w:val="00A146E7"/>
    <w:rsid w:val="00A14A3A"/>
    <w:rsid w:val="00A150C2"/>
    <w:rsid w:val="00A15EDD"/>
    <w:rsid w:val="00A16333"/>
    <w:rsid w:val="00A16A4C"/>
    <w:rsid w:val="00A1730D"/>
    <w:rsid w:val="00A17F0B"/>
    <w:rsid w:val="00A20616"/>
    <w:rsid w:val="00A2136C"/>
    <w:rsid w:val="00A21B43"/>
    <w:rsid w:val="00A21CD2"/>
    <w:rsid w:val="00A21FB9"/>
    <w:rsid w:val="00A2249B"/>
    <w:rsid w:val="00A228A3"/>
    <w:rsid w:val="00A22E52"/>
    <w:rsid w:val="00A237F5"/>
    <w:rsid w:val="00A2382C"/>
    <w:rsid w:val="00A23BAD"/>
    <w:rsid w:val="00A23ED7"/>
    <w:rsid w:val="00A243EE"/>
    <w:rsid w:val="00A2581B"/>
    <w:rsid w:val="00A2634A"/>
    <w:rsid w:val="00A2699F"/>
    <w:rsid w:val="00A26A1E"/>
    <w:rsid w:val="00A26DE2"/>
    <w:rsid w:val="00A2785C"/>
    <w:rsid w:val="00A27BEA"/>
    <w:rsid w:val="00A27C3E"/>
    <w:rsid w:val="00A30656"/>
    <w:rsid w:val="00A3088A"/>
    <w:rsid w:val="00A31242"/>
    <w:rsid w:val="00A31793"/>
    <w:rsid w:val="00A3180A"/>
    <w:rsid w:val="00A318B7"/>
    <w:rsid w:val="00A31AC6"/>
    <w:rsid w:val="00A3205E"/>
    <w:rsid w:val="00A3276F"/>
    <w:rsid w:val="00A32B18"/>
    <w:rsid w:val="00A33D68"/>
    <w:rsid w:val="00A34149"/>
    <w:rsid w:val="00A341DF"/>
    <w:rsid w:val="00A3434B"/>
    <w:rsid w:val="00A348DD"/>
    <w:rsid w:val="00A34915"/>
    <w:rsid w:val="00A34A90"/>
    <w:rsid w:val="00A34AE3"/>
    <w:rsid w:val="00A34BE3"/>
    <w:rsid w:val="00A3516E"/>
    <w:rsid w:val="00A3527E"/>
    <w:rsid w:val="00A35305"/>
    <w:rsid w:val="00A3571F"/>
    <w:rsid w:val="00A36038"/>
    <w:rsid w:val="00A3637A"/>
    <w:rsid w:val="00A3664E"/>
    <w:rsid w:val="00A36986"/>
    <w:rsid w:val="00A36EF0"/>
    <w:rsid w:val="00A376FA"/>
    <w:rsid w:val="00A402CF"/>
    <w:rsid w:val="00A40FC0"/>
    <w:rsid w:val="00A4114D"/>
    <w:rsid w:val="00A413AC"/>
    <w:rsid w:val="00A41861"/>
    <w:rsid w:val="00A4188B"/>
    <w:rsid w:val="00A41AA8"/>
    <w:rsid w:val="00A4219E"/>
    <w:rsid w:val="00A423C8"/>
    <w:rsid w:val="00A4250C"/>
    <w:rsid w:val="00A42AB6"/>
    <w:rsid w:val="00A4305C"/>
    <w:rsid w:val="00A43699"/>
    <w:rsid w:val="00A4419F"/>
    <w:rsid w:val="00A4422C"/>
    <w:rsid w:val="00A44325"/>
    <w:rsid w:val="00A443F5"/>
    <w:rsid w:val="00A445E3"/>
    <w:rsid w:val="00A44685"/>
    <w:rsid w:val="00A45996"/>
    <w:rsid w:val="00A45D4C"/>
    <w:rsid w:val="00A4619D"/>
    <w:rsid w:val="00A465FA"/>
    <w:rsid w:val="00A46784"/>
    <w:rsid w:val="00A47C5F"/>
    <w:rsid w:val="00A47E70"/>
    <w:rsid w:val="00A500BA"/>
    <w:rsid w:val="00A507A1"/>
    <w:rsid w:val="00A512A0"/>
    <w:rsid w:val="00A51BBB"/>
    <w:rsid w:val="00A526DB"/>
    <w:rsid w:val="00A52EB1"/>
    <w:rsid w:val="00A53CDE"/>
    <w:rsid w:val="00A54173"/>
    <w:rsid w:val="00A54283"/>
    <w:rsid w:val="00A55128"/>
    <w:rsid w:val="00A555CF"/>
    <w:rsid w:val="00A55835"/>
    <w:rsid w:val="00A5600D"/>
    <w:rsid w:val="00A562B3"/>
    <w:rsid w:val="00A570EF"/>
    <w:rsid w:val="00A57656"/>
    <w:rsid w:val="00A5781A"/>
    <w:rsid w:val="00A57999"/>
    <w:rsid w:val="00A57CDE"/>
    <w:rsid w:val="00A615F0"/>
    <w:rsid w:val="00A61D78"/>
    <w:rsid w:val="00A6204C"/>
    <w:rsid w:val="00A621F0"/>
    <w:rsid w:val="00A62354"/>
    <w:rsid w:val="00A62B37"/>
    <w:rsid w:val="00A632EB"/>
    <w:rsid w:val="00A638C7"/>
    <w:rsid w:val="00A63C72"/>
    <w:rsid w:val="00A63DE0"/>
    <w:rsid w:val="00A64F6B"/>
    <w:rsid w:val="00A656F9"/>
    <w:rsid w:val="00A6577B"/>
    <w:rsid w:val="00A664E2"/>
    <w:rsid w:val="00A671CE"/>
    <w:rsid w:val="00A67230"/>
    <w:rsid w:val="00A67649"/>
    <w:rsid w:val="00A67744"/>
    <w:rsid w:val="00A677DD"/>
    <w:rsid w:val="00A67878"/>
    <w:rsid w:val="00A67A00"/>
    <w:rsid w:val="00A67C79"/>
    <w:rsid w:val="00A70C7D"/>
    <w:rsid w:val="00A70D18"/>
    <w:rsid w:val="00A70F14"/>
    <w:rsid w:val="00A717A0"/>
    <w:rsid w:val="00A71FE2"/>
    <w:rsid w:val="00A7250A"/>
    <w:rsid w:val="00A725DB"/>
    <w:rsid w:val="00A726D0"/>
    <w:rsid w:val="00A727EE"/>
    <w:rsid w:val="00A72877"/>
    <w:rsid w:val="00A72DE1"/>
    <w:rsid w:val="00A72E4B"/>
    <w:rsid w:val="00A730E8"/>
    <w:rsid w:val="00A73490"/>
    <w:rsid w:val="00A73BFE"/>
    <w:rsid w:val="00A740DE"/>
    <w:rsid w:val="00A7427A"/>
    <w:rsid w:val="00A75451"/>
    <w:rsid w:val="00A75562"/>
    <w:rsid w:val="00A75D56"/>
    <w:rsid w:val="00A75E60"/>
    <w:rsid w:val="00A7613D"/>
    <w:rsid w:val="00A766B8"/>
    <w:rsid w:val="00A767F4"/>
    <w:rsid w:val="00A76980"/>
    <w:rsid w:val="00A806EE"/>
    <w:rsid w:val="00A80ACA"/>
    <w:rsid w:val="00A81BA2"/>
    <w:rsid w:val="00A81C95"/>
    <w:rsid w:val="00A81FBC"/>
    <w:rsid w:val="00A8205B"/>
    <w:rsid w:val="00A82400"/>
    <w:rsid w:val="00A82432"/>
    <w:rsid w:val="00A8255B"/>
    <w:rsid w:val="00A8259D"/>
    <w:rsid w:val="00A82733"/>
    <w:rsid w:val="00A83151"/>
    <w:rsid w:val="00A83254"/>
    <w:rsid w:val="00A83501"/>
    <w:rsid w:val="00A8360F"/>
    <w:rsid w:val="00A83E6C"/>
    <w:rsid w:val="00A83E7D"/>
    <w:rsid w:val="00A83ED4"/>
    <w:rsid w:val="00A84621"/>
    <w:rsid w:val="00A84B7E"/>
    <w:rsid w:val="00A84CB7"/>
    <w:rsid w:val="00A84E48"/>
    <w:rsid w:val="00A85798"/>
    <w:rsid w:val="00A863EE"/>
    <w:rsid w:val="00A86EAE"/>
    <w:rsid w:val="00A879FD"/>
    <w:rsid w:val="00A87A74"/>
    <w:rsid w:val="00A9088B"/>
    <w:rsid w:val="00A909DC"/>
    <w:rsid w:val="00A90CFF"/>
    <w:rsid w:val="00A924A0"/>
    <w:rsid w:val="00A928E5"/>
    <w:rsid w:val="00A92AE4"/>
    <w:rsid w:val="00A92EBD"/>
    <w:rsid w:val="00A93209"/>
    <w:rsid w:val="00A93374"/>
    <w:rsid w:val="00A934D0"/>
    <w:rsid w:val="00A93624"/>
    <w:rsid w:val="00A94392"/>
    <w:rsid w:val="00A9449C"/>
    <w:rsid w:val="00A9468C"/>
    <w:rsid w:val="00A94A6C"/>
    <w:rsid w:val="00A94DB1"/>
    <w:rsid w:val="00A95390"/>
    <w:rsid w:val="00A95754"/>
    <w:rsid w:val="00A9682C"/>
    <w:rsid w:val="00A96D4D"/>
    <w:rsid w:val="00A9721B"/>
    <w:rsid w:val="00A97A16"/>
    <w:rsid w:val="00AA076B"/>
    <w:rsid w:val="00AA11AF"/>
    <w:rsid w:val="00AA2275"/>
    <w:rsid w:val="00AA23F8"/>
    <w:rsid w:val="00AA2BF8"/>
    <w:rsid w:val="00AA2C7E"/>
    <w:rsid w:val="00AA335F"/>
    <w:rsid w:val="00AA33F4"/>
    <w:rsid w:val="00AA3A7F"/>
    <w:rsid w:val="00AA43DD"/>
    <w:rsid w:val="00AA4C5E"/>
    <w:rsid w:val="00AA5133"/>
    <w:rsid w:val="00AA5732"/>
    <w:rsid w:val="00AA5F19"/>
    <w:rsid w:val="00AA66B8"/>
    <w:rsid w:val="00AA73DA"/>
    <w:rsid w:val="00AA74E7"/>
    <w:rsid w:val="00AA784C"/>
    <w:rsid w:val="00AA7DFA"/>
    <w:rsid w:val="00AB03AB"/>
    <w:rsid w:val="00AB03FC"/>
    <w:rsid w:val="00AB057B"/>
    <w:rsid w:val="00AB1083"/>
    <w:rsid w:val="00AB11D4"/>
    <w:rsid w:val="00AB2179"/>
    <w:rsid w:val="00AB24C4"/>
    <w:rsid w:val="00AB28D0"/>
    <w:rsid w:val="00AB34FA"/>
    <w:rsid w:val="00AB3629"/>
    <w:rsid w:val="00AB37CE"/>
    <w:rsid w:val="00AB3872"/>
    <w:rsid w:val="00AB3C0F"/>
    <w:rsid w:val="00AB4399"/>
    <w:rsid w:val="00AB4464"/>
    <w:rsid w:val="00AB4891"/>
    <w:rsid w:val="00AB502E"/>
    <w:rsid w:val="00AB60AF"/>
    <w:rsid w:val="00AB60B2"/>
    <w:rsid w:val="00AB6380"/>
    <w:rsid w:val="00AB698C"/>
    <w:rsid w:val="00AB6CB7"/>
    <w:rsid w:val="00AB7990"/>
    <w:rsid w:val="00AB7B54"/>
    <w:rsid w:val="00AC0AF4"/>
    <w:rsid w:val="00AC0B15"/>
    <w:rsid w:val="00AC0F80"/>
    <w:rsid w:val="00AC1555"/>
    <w:rsid w:val="00AC1E62"/>
    <w:rsid w:val="00AC2523"/>
    <w:rsid w:val="00AC2773"/>
    <w:rsid w:val="00AC28AF"/>
    <w:rsid w:val="00AC2B26"/>
    <w:rsid w:val="00AC32AC"/>
    <w:rsid w:val="00AC32B5"/>
    <w:rsid w:val="00AC3447"/>
    <w:rsid w:val="00AC4067"/>
    <w:rsid w:val="00AC4B09"/>
    <w:rsid w:val="00AC4EF7"/>
    <w:rsid w:val="00AC5455"/>
    <w:rsid w:val="00AC58E9"/>
    <w:rsid w:val="00AC59CC"/>
    <w:rsid w:val="00AC5D47"/>
    <w:rsid w:val="00AC6137"/>
    <w:rsid w:val="00AC6156"/>
    <w:rsid w:val="00AC6556"/>
    <w:rsid w:val="00AC6FC4"/>
    <w:rsid w:val="00AC722B"/>
    <w:rsid w:val="00AC748E"/>
    <w:rsid w:val="00AC7B40"/>
    <w:rsid w:val="00AD02A3"/>
    <w:rsid w:val="00AD0483"/>
    <w:rsid w:val="00AD0624"/>
    <w:rsid w:val="00AD0ABC"/>
    <w:rsid w:val="00AD0B13"/>
    <w:rsid w:val="00AD0E3F"/>
    <w:rsid w:val="00AD1841"/>
    <w:rsid w:val="00AD192A"/>
    <w:rsid w:val="00AD1DBE"/>
    <w:rsid w:val="00AD2657"/>
    <w:rsid w:val="00AD2B29"/>
    <w:rsid w:val="00AD2C78"/>
    <w:rsid w:val="00AD321F"/>
    <w:rsid w:val="00AD33B0"/>
    <w:rsid w:val="00AD3B6A"/>
    <w:rsid w:val="00AD3F76"/>
    <w:rsid w:val="00AD46B7"/>
    <w:rsid w:val="00AD482F"/>
    <w:rsid w:val="00AD530D"/>
    <w:rsid w:val="00AD5353"/>
    <w:rsid w:val="00AD5B2C"/>
    <w:rsid w:val="00AD6D7C"/>
    <w:rsid w:val="00AD71B5"/>
    <w:rsid w:val="00AD75D1"/>
    <w:rsid w:val="00AD7FCB"/>
    <w:rsid w:val="00AE0052"/>
    <w:rsid w:val="00AE0D8D"/>
    <w:rsid w:val="00AE152F"/>
    <w:rsid w:val="00AE185F"/>
    <w:rsid w:val="00AE18BE"/>
    <w:rsid w:val="00AE1CBE"/>
    <w:rsid w:val="00AE1E76"/>
    <w:rsid w:val="00AE20D4"/>
    <w:rsid w:val="00AE29B5"/>
    <w:rsid w:val="00AE2A65"/>
    <w:rsid w:val="00AE2CC3"/>
    <w:rsid w:val="00AE2DDF"/>
    <w:rsid w:val="00AE2ED4"/>
    <w:rsid w:val="00AE2EF3"/>
    <w:rsid w:val="00AE307D"/>
    <w:rsid w:val="00AE30CF"/>
    <w:rsid w:val="00AE3993"/>
    <w:rsid w:val="00AE4202"/>
    <w:rsid w:val="00AE482B"/>
    <w:rsid w:val="00AE4A2F"/>
    <w:rsid w:val="00AE4F7A"/>
    <w:rsid w:val="00AE4FF1"/>
    <w:rsid w:val="00AE50D8"/>
    <w:rsid w:val="00AE5600"/>
    <w:rsid w:val="00AE5886"/>
    <w:rsid w:val="00AE59E4"/>
    <w:rsid w:val="00AE6026"/>
    <w:rsid w:val="00AE66DA"/>
    <w:rsid w:val="00AE6B82"/>
    <w:rsid w:val="00AE6F49"/>
    <w:rsid w:val="00AE748F"/>
    <w:rsid w:val="00AE776E"/>
    <w:rsid w:val="00AE7ABE"/>
    <w:rsid w:val="00AE7EA7"/>
    <w:rsid w:val="00AE7EB9"/>
    <w:rsid w:val="00AE7EF9"/>
    <w:rsid w:val="00AF0205"/>
    <w:rsid w:val="00AF0237"/>
    <w:rsid w:val="00AF0536"/>
    <w:rsid w:val="00AF0744"/>
    <w:rsid w:val="00AF1890"/>
    <w:rsid w:val="00AF1E48"/>
    <w:rsid w:val="00AF267C"/>
    <w:rsid w:val="00AF299B"/>
    <w:rsid w:val="00AF3473"/>
    <w:rsid w:val="00AF39D8"/>
    <w:rsid w:val="00AF3A76"/>
    <w:rsid w:val="00AF45CD"/>
    <w:rsid w:val="00AF4858"/>
    <w:rsid w:val="00AF4A07"/>
    <w:rsid w:val="00AF4E18"/>
    <w:rsid w:val="00AF5588"/>
    <w:rsid w:val="00AF5EB5"/>
    <w:rsid w:val="00AF7515"/>
    <w:rsid w:val="00AF7C69"/>
    <w:rsid w:val="00AF7F6F"/>
    <w:rsid w:val="00B002E8"/>
    <w:rsid w:val="00B00341"/>
    <w:rsid w:val="00B004A9"/>
    <w:rsid w:val="00B00DAC"/>
    <w:rsid w:val="00B010E3"/>
    <w:rsid w:val="00B015F9"/>
    <w:rsid w:val="00B01649"/>
    <w:rsid w:val="00B01875"/>
    <w:rsid w:val="00B02147"/>
    <w:rsid w:val="00B02611"/>
    <w:rsid w:val="00B0262A"/>
    <w:rsid w:val="00B02D3D"/>
    <w:rsid w:val="00B0334E"/>
    <w:rsid w:val="00B039EC"/>
    <w:rsid w:val="00B03D6B"/>
    <w:rsid w:val="00B03EA4"/>
    <w:rsid w:val="00B04862"/>
    <w:rsid w:val="00B04A76"/>
    <w:rsid w:val="00B04CBB"/>
    <w:rsid w:val="00B05534"/>
    <w:rsid w:val="00B055FA"/>
    <w:rsid w:val="00B05CEB"/>
    <w:rsid w:val="00B06418"/>
    <w:rsid w:val="00B06589"/>
    <w:rsid w:val="00B06CDC"/>
    <w:rsid w:val="00B075E1"/>
    <w:rsid w:val="00B07ABB"/>
    <w:rsid w:val="00B07ACF"/>
    <w:rsid w:val="00B07FFB"/>
    <w:rsid w:val="00B10181"/>
    <w:rsid w:val="00B10320"/>
    <w:rsid w:val="00B10726"/>
    <w:rsid w:val="00B1078E"/>
    <w:rsid w:val="00B10C45"/>
    <w:rsid w:val="00B11AAC"/>
    <w:rsid w:val="00B12110"/>
    <w:rsid w:val="00B12191"/>
    <w:rsid w:val="00B12D16"/>
    <w:rsid w:val="00B13226"/>
    <w:rsid w:val="00B134CB"/>
    <w:rsid w:val="00B13CBD"/>
    <w:rsid w:val="00B140DB"/>
    <w:rsid w:val="00B15481"/>
    <w:rsid w:val="00B159ED"/>
    <w:rsid w:val="00B15ABB"/>
    <w:rsid w:val="00B15B9E"/>
    <w:rsid w:val="00B16A7A"/>
    <w:rsid w:val="00B16CDA"/>
    <w:rsid w:val="00B16FD7"/>
    <w:rsid w:val="00B174FB"/>
    <w:rsid w:val="00B178FE"/>
    <w:rsid w:val="00B17ABF"/>
    <w:rsid w:val="00B17FD1"/>
    <w:rsid w:val="00B202C1"/>
    <w:rsid w:val="00B20EC2"/>
    <w:rsid w:val="00B21172"/>
    <w:rsid w:val="00B21279"/>
    <w:rsid w:val="00B21515"/>
    <w:rsid w:val="00B215E2"/>
    <w:rsid w:val="00B21E5B"/>
    <w:rsid w:val="00B223A5"/>
    <w:rsid w:val="00B2333A"/>
    <w:rsid w:val="00B23496"/>
    <w:rsid w:val="00B235F4"/>
    <w:rsid w:val="00B23F21"/>
    <w:rsid w:val="00B24BB3"/>
    <w:rsid w:val="00B259BC"/>
    <w:rsid w:val="00B25C4E"/>
    <w:rsid w:val="00B26195"/>
    <w:rsid w:val="00B26B07"/>
    <w:rsid w:val="00B26FED"/>
    <w:rsid w:val="00B27C79"/>
    <w:rsid w:val="00B27E11"/>
    <w:rsid w:val="00B27F94"/>
    <w:rsid w:val="00B3010F"/>
    <w:rsid w:val="00B30D09"/>
    <w:rsid w:val="00B31B3D"/>
    <w:rsid w:val="00B31E2B"/>
    <w:rsid w:val="00B31ED2"/>
    <w:rsid w:val="00B323AA"/>
    <w:rsid w:val="00B32F4D"/>
    <w:rsid w:val="00B33308"/>
    <w:rsid w:val="00B3389B"/>
    <w:rsid w:val="00B34043"/>
    <w:rsid w:val="00B3436F"/>
    <w:rsid w:val="00B347E8"/>
    <w:rsid w:val="00B3495B"/>
    <w:rsid w:val="00B34A43"/>
    <w:rsid w:val="00B34B25"/>
    <w:rsid w:val="00B34FB1"/>
    <w:rsid w:val="00B3531E"/>
    <w:rsid w:val="00B355E2"/>
    <w:rsid w:val="00B35CC0"/>
    <w:rsid w:val="00B36D15"/>
    <w:rsid w:val="00B3714A"/>
    <w:rsid w:val="00B3725D"/>
    <w:rsid w:val="00B37723"/>
    <w:rsid w:val="00B40082"/>
    <w:rsid w:val="00B40A1C"/>
    <w:rsid w:val="00B40B06"/>
    <w:rsid w:val="00B40D87"/>
    <w:rsid w:val="00B40DFE"/>
    <w:rsid w:val="00B40F49"/>
    <w:rsid w:val="00B41217"/>
    <w:rsid w:val="00B41464"/>
    <w:rsid w:val="00B4234B"/>
    <w:rsid w:val="00B42D10"/>
    <w:rsid w:val="00B43887"/>
    <w:rsid w:val="00B43D8A"/>
    <w:rsid w:val="00B445F6"/>
    <w:rsid w:val="00B44656"/>
    <w:rsid w:val="00B4471E"/>
    <w:rsid w:val="00B44F29"/>
    <w:rsid w:val="00B44F74"/>
    <w:rsid w:val="00B44F82"/>
    <w:rsid w:val="00B45637"/>
    <w:rsid w:val="00B4573F"/>
    <w:rsid w:val="00B45A16"/>
    <w:rsid w:val="00B45D46"/>
    <w:rsid w:val="00B46E4B"/>
    <w:rsid w:val="00B47C0A"/>
    <w:rsid w:val="00B47DB7"/>
    <w:rsid w:val="00B50132"/>
    <w:rsid w:val="00B50621"/>
    <w:rsid w:val="00B50707"/>
    <w:rsid w:val="00B5099A"/>
    <w:rsid w:val="00B518F1"/>
    <w:rsid w:val="00B51941"/>
    <w:rsid w:val="00B52B4D"/>
    <w:rsid w:val="00B52D23"/>
    <w:rsid w:val="00B5306D"/>
    <w:rsid w:val="00B531DC"/>
    <w:rsid w:val="00B532B7"/>
    <w:rsid w:val="00B53817"/>
    <w:rsid w:val="00B53942"/>
    <w:rsid w:val="00B54F2B"/>
    <w:rsid w:val="00B55129"/>
    <w:rsid w:val="00B554C7"/>
    <w:rsid w:val="00B557B2"/>
    <w:rsid w:val="00B55D8D"/>
    <w:rsid w:val="00B55E48"/>
    <w:rsid w:val="00B55FBF"/>
    <w:rsid w:val="00B569F2"/>
    <w:rsid w:val="00B573A4"/>
    <w:rsid w:val="00B573F9"/>
    <w:rsid w:val="00B57B62"/>
    <w:rsid w:val="00B57D3D"/>
    <w:rsid w:val="00B6023C"/>
    <w:rsid w:val="00B604B3"/>
    <w:rsid w:val="00B60A80"/>
    <w:rsid w:val="00B614F8"/>
    <w:rsid w:val="00B619BE"/>
    <w:rsid w:val="00B61FEB"/>
    <w:rsid w:val="00B625C5"/>
    <w:rsid w:val="00B63C24"/>
    <w:rsid w:val="00B64038"/>
    <w:rsid w:val="00B642D5"/>
    <w:rsid w:val="00B64EDE"/>
    <w:rsid w:val="00B65411"/>
    <w:rsid w:val="00B65547"/>
    <w:rsid w:val="00B65A8F"/>
    <w:rsid w:val="00B65EF1"/>
    <w:rsid w:val="00B666F8"/>
    <w:rsid w:val="00B667C5"/>
    <w:rsid w:val="00B669D9"/>
    <w:rsid w:val="00B67304"/>
    <w:rsid w:val="00B67E51"/>
    <w:rsid w:val="00B67E8E"/>
    <w:rsid w:val="00B67FC0"/>
    <w:rsid w:val="00B70063"/>
    <w:rsid w:val="00B704CB"/>
    <w:rsid w:val="00B705D1"/>
    <w:rsid w:val="00B7096A"/>
    <w:rsid w:val="00B70A33"/>
    <w:rsid w:val="00B71476"/>
    <w:rsid w:val="00B718B2"/>
    <w:rsid w:val="00B7191F"/>
    <w:rsid w:val="00B71AE0"/>
    <w:rsid w:val="00B71C97"/>
    <w:rsid w:val="00B71F0A"/>
    <w:rsid w:val="00B7221F"/>
    <w:rsid w:val="00B72340"/>
    <w:rsid w:val="00B723D9"/>
    <w:rsid w:val="00B723EA"/>
    <w:rsid w:val="00B73334"/>
    <w:rsid w:val="00B73F22"/>
    <w:rsid w:val="00B7412A"/>
    <w:rsid w:val="00B7419D"/>
    <w:rsid w:val="00B74DB5"/>
    <w:rsid w:val="00B7529A"/>
    <w:rsid w:val="00B7552E"/>
    <w:rsid w:val="00B75A4C"/>
    <w:rsid w:val="00B75A65"/>
    <w:rsid w:val="00B76F05"/>
    <w:rsid w:val="00B77537"/>
    <w:rsid w:val="00B77F12"/>
    <w:rsid w:val="00B77F3E"/>
    <w:rsid w:val="00B8063A"/>
    <w:rsid w:val="00B80846"/>
    <w:rsid w:val="00B808CE"/>
    <w:rsid w:val="00B80FCA"/>
    <w:rsid w:val="00B80FF9"/>
    <w:rsid w:val="00B8141C"/>
    <w:rsid w:val="00B81667"/>
    <w:rsid w:val="00B8244B"/>
    <w:rsid w:val="00B8263D"/>
    <w:rsid w:val="00B82661"/>
    <w:rsid w:val="00B8283E"/>
    <w:rsid w:val="00B82E23"/>
    <w:rsid w:val="00B83357"/>
    <w:rsid w:val="00B834C7"/>
    <w:rsid w:val="00B837C2"/>
    <w:rsid w:val="00B83BC7"/>
    <w:rsid w:val="00B83F14"/>
    <w:rsid w:val="00B844BD"/>
    <w:rsid w:val="00B84852"/>
    <w:rsid w:val="00B85050"/>
    <w:rsid w:val="00B85721"/>
    <w:rsid w:val="00B8583E"/>
    <w:rsid w:val="00B86576"/>
    <w:rsid w:val="00B873BC"/>
    <w:rsid w:val="00B87873"/>
    <w:rsid w:val="00B90A1B"/>
    <w:rsid w:val="00B90EC0"/>
    <w:rsid w:val="00B90FD9"/>
    <w:rsid w:val="00B913F4"/>
    <w:rsid w:val="00B91555"/>
    <w:rsid w:val="00B920E8"/>
    <w:rsid w:val="00B921F8"/>
    <w:rsid w:val="00B92303"/>
    <w:rsid w:val="00B93090"/>
    <w:rsid w:val="00B933D5"/>
    <w:rsid w:val="00B93C36"/>
    <w:rsid w:val="00B93D8B"/>
    <w:rsid w:val="00B93F75"/>
    <w:rsid w:val="00B940CC"/>
    <w:rsid w:val="00B95722"/>
    <w:rsid w:val="00B964E5"/>
    <w:rsid w:val="00B97673"/>
    <w:rsid w:val="00B976DD"/>
    <w:rsid w:val="00B9796A"/>
    <w:rsid w:val="00B97C5D"/>
    <w:rsid w:val="00BA02C2"/>
    <w:rsid w:val="00BA030D"/>
    <w:rsid w:val="00BA05A8"/>
    <w:rsid w:val="00BA06E3"/>
    <w:rsid w:val="00BA0ABE"/>
    <w:rsid w:val="00BA0C8C"/>
    <w:rsid w:val="00BA109A"/>
    <w:rsid w:val="00BA1150"/>
    <w:rsid w:val="00BA14D0"/>
    <w:rsid w:val="00BA1593"/>
    <w:rsid w:val="00BA1642"/>
    <w:rsid w:val="00BA22FC"/>
    <w:rsid w:val="00BA234F"/>
    <w:rsid w:val="00BA28CF"/>
    <w:rsid w:val="00BA2BA2"/>
    <w:rsid w:val="00BA313B"/>
    <w:rsid w:val="00BA331C"/>
    <w:rsid w:val="00BA3349"/>
    <w:rsid w:val="00BA350E"/>
    <w:rsid w:val="00BA3CA4"/>
    <w:rsid w:val="00BA4631"/>
    <w:rsid w:val="00BA47B1"/>
    <w:rsid w:val="00BA4A56"/>
    <w:rsid w:val="00BA4FB5"/>
    <w:rsid w:val="00BA50E5"/>
    <w:rsid w:val="00BA53A0"/>
    <w:rsid w:val="00BA5A78"/>
    <w:rsid w:val="00BA606F"/>
    <w:rsid w:val="00BA60D1"/>
    <w:rsid w:val="00BA6156"/>
    <w:rsid w:val="00BA6560"/>
    <w:rsid w:val="00BA6714"/>
    <w:rsid w:val="00BA6D64"/>
    <w:rsid w:val="00BA734F"/>
    <w:rsid w:val="00BA7481"/>
    <w:rsid w:val="00BA7B81"/>
    <w:rsid w:val="00BA7D85"/>
    <w:rsid w:val="00BB0A00"/>
    <w:rsid w:val="00BB0A24"/>
    <w:rsid w:val="00BB0E61"/>
    <w:rsid w:val="00BB140F"/>
    <w:rsid w:val="00BB17B0"/>
    <w:rsid w:val="00BB1B61"/>
    <w:rsid w:val="00BB2245"/>
    <w:rsid w:val="00BB27AB"/>
    <w:rsid w:val="00BB27FF"/>
    <w:rsid w:val="00BB2A61"/>
    <w:rsid w:val="00BB2DA8"/>
    <w:rsid w:val="00BB30BC"/>
    <w:rsid w:val="00BB38DB"/>
    <w:rsid w:val="00BB399B"/>
    <w:rsid w:val="00BB423D"/>
    <w:rsid w:val="00BB4CBA"/>
    <w:rsid w:val="00BB5472"/>
    <w:rsid w:val="00BB5613"/>
    <w:rsid w:val="00BB5A75"/>
    <w:rsid w:val="00BB6430"/>
    <w:rsid w:val="00BB65C7"/>
    <w:rsid w:val="00BB6A53"/>
    <w:rsid w:val="00BB6B31"/>
    <w:rsid w:val="00BB6F5E"/>
    <w:rsid w:val="00BB7196"/>
    <w:rsid w:val="00BB7FC5"/>
    <w:rsid w:val="00BC0493"/>
    <w:rsid w:val="00BC0D15"/>
    <w:rsid w:val="00BC0ECE"/>
    <w:rsid w:val="00BC15A4"/>
    <w:rsid w:val="00BC22EC"/>
    <w:rsid w:val="00BC35B5"/>
    <w:rsid w:val="00BC3836"/>
    <w:rsid w:val="00BC39FF"/>
    <w:rsid w:val="00BC3B1C"/>
    <w:rsid w:val="00BC3B7C"/>
    <w:rsid w:val="00BC3EF6"/>
    <w:rsid w:val="00BC4269"/>
    <w:rsid w:val="00BC4851"/>
    <w:rsid w:val="00BC4899"/>
    <w:rsid w:val="00BC4D6F"/>
    <w:rsid w:val="00BC5474"/>
    <w:rsid w:val="00BC5545"/>
    <w:rsid w:val="00BC5995"/>
    <w:rsid w:val="00BC5AC5"/>
    <w:rsid w:val="00BC625D"/>
    <w:rsid w:val="00BC64D5"/>
    <w:rsid w:val="00BC65FA"/>
    <w:rsid w:val="00BC65FB"/>
    <w:rsid w:val="00BC6A68"/>
    <w:rsid w:val="00BC6C4E"/>
    <w:rsid w:val="00BC7273"/>
    <w:rsid w:val="00BC7455"/>
    <w:rsid w:val="00BC772C"/>
    <w:rsid w:val="00BD0403"/>
    <w:rsid w:val="00BD0902"/>
    <w:rsid w:val="00BD0BC8"/>
    <w:rsid w:val="00BD0E0B"/>
    <w:rsid w:val="00BD1117"/>
    <w:rsid w:val="00BD212A"/>
    <w:rsid w:val="00BD25B7"/>
    <w:rsid w:val="00BD279D"/>
    <w:rsid w:val="00BD27C0"/>
    <w:rsid w:val="00BD2A47"/>
    <w:rsid w:val="00BD2AEB"/>
    <w:rsid w:val="00BD2E38"/>
    <w:rsid w:val="00BD314B"/>
    <w:rsid w:val="00BD36FB"/>
    <w:rsid w:val="00BD3E3E"/>
    <w:rsid w:val="00BD4C2E"/>
    <w:rsid w:val="00BD58AB"/>
    <w:rsid w:val="00BD5945"/>
    <w:rsid w:val="00BD5AE8"/>
    <w:rsid w:val="00BD5DB2"/>
    <w:rsid w:val="00BD5E3C"/>
    <w:rsid w:val="00BD60BF"/>
    <w:rsid w:val="00BD64F8"/>
    <w:rsid w:val="00BD6B3F"/>
    <w:rsid w:val="00BD7B45"/>
    <w:rsid w:val="00BD7DB9"/>
    <w:rsid w:val="00BE0502"/>
    <w:rsid w:val="00BE0FD3"/>
    <w:rsid w:val="00BE1826"/>
    <w:rsid w:val="00BE1993"/>
    <w:rsid w:val="00BE252D"/>
    <w:rsid w:val="00BE28B5"/>
    <w:rsid w:val="00BE2A6C"/>
    <w:rsid w:val="00BE2DAB"/>
    <w:rsid w:val="00BE3294"/>
    <w:rsid w:val="00BE3AC6"/>
    <w:rsid w:val="00BE3BE3"/>
    <w:rsid w:val="00BE3E70"/>
    <w:rsid w:val="00BE4185"/>
    <w:rsid w:val="00BE4994"/>
    <w:rsid w:val="00BE4B8D"/>
    <w:rsid w:val="00BE50CD"/>
    <w:rsid w:val="00BE52BB"/>
    <w:rsid w:val="00BE5C48"/>
    <w:rsid w:val="00BE5E26"/>
    <w:rsid w:val="00BE681D"/>
    <w:rsid w:val="00BE698C"/>
    <w:rsid w:val="00BE7641"/>
    <w:rsid w:val="00BE7744"/>
    <w:rsid w:val="00BE77A9"/>
    <w:rsid w:val="00BE7813"/>
    <w:rsid w:val="00BE789D"/>
    <w:rsid w:val="00BE7A9E"/>
    <w:rsid w:val="00BF17DB"/>
    <w:rsid w:val="00BF18F9"/>
    <w:rsid w:val="00BF21C3"/>
    <w:rsid w:val="00BF2782"/>
    <w:rsid w:val="00BF27E1"/>
    <w:rsid w:val="00BF3097"/>
    <w:rsid w:val="00BF316F"/>
    <w:rsid w:val="00BF3830"/>
    <w:rsid w:val="00BF38E7"/>
    <w:rsid w:val="00BF394D"/>
    <w:rsid w:val="00BF3A83"/>
    <w:rsid w:val="00BF424D"/>
    <w:rsid w:val="00BF439C"/>
    <w:rsid w:val="00BF43DC"/>
    <w:rsid w:val="00BF4D97"/>
    <w:rsid w:val="00BF52BD"/>
    <w:rsid w:val="00BF6042"/>
    <w:rsid w:val="00BF6172"/>
    <w:rsid w:val="00BF639F"/>
    <w:rsid w:val="00BF6B00"/>
    <w:rsid w:val="00BF6B59"/>
    <w:rsid w:val="00BF6E1E"/>
    <w:rsid w:val="00C0004D"/>
    <w:rsid w:val="00C00578"/>
    <w:rsid w:val="00C0058C"/>
    <w:rsid w:val="00C00AC9"/>
    <w:rsid w:val="00C00F84"/>
    <w:rsid w:val="00C0111F"/>
    <w:rsid w:val="00C01503"/>
    <w:rsid w:val="00C0158B"/>
    <w:rsid w:val="00C016B8"/>
    <w:rsid w:val="00C01A86"/>
    <w:rsid w:val="00C01F68"/>
    <w:rsid w:val="00C0319D"/>
    <w:rsid w:val="00C03945"/>
    <w:rsid w:val="00C04139"/>
    <w:rsid w:val="00C0420C"/>
    <w:rsid w:val="00C042AF"/>
    <w:rsid w:val="00C04365"/>
    <w:rsid w:val="00C048F2"/>
    <w:rsid w:val="00C04E33"/>
    <w:rsid w:val="00C05150"/>
    <w:rsid w:val="00C05376"/>
    <w:rsid w:val="00C05E94"/>
    <w:rsid w:val="00C06126"/>
    <w:rsid w:val="00C062A1"/>
    <w:rsid w:val="00C065BC"/>
    <w:rsid w:val="00C06933"/>
    <w:rsid w:val="00C06A82"/>
    <w:rsid w:val="00C06C41"/>
    <w:rsid w:val="00C0747F"/>
    <w:rsid w:val="00C077AF"/>
    <w:rsid w:val="00C077BB"/>
    <w:rsid w:val="00C07E9D"/>
    <w:rsid w:val="00C07F95"/>
    <w:rsid w:val="00C10407"/>
    <w:rsid w:val="00C11080"/>
    <w:rsid w:val="00C11121"/>
    <w:rsid w:val="00C11712"/>
    <w:rsid w:val="00C11D95"/>
    <w:rsid w:val="00C11E9B"/>
    <w:rsid w:val="00C125A6"/>
    <w:rsid w:val="00C12C19"/>
    <w:rsid w:val="00C13479"/>
    <w:rsid w:val="00C138D6"/>
    <w:rsid w:val="00C15244"/>
    <w:rsid w:val="00C168C6"/>
    <w:rsid w:val="00C16A56"/>
    <w:rsid w:val="00C1769A"/>
    <w:rsid w:val="00C17D9F"/>
    <w:rsid w:val="00C17FA8"/>
    <w:rsid w:val="00C20081"/>
    <w:rsid w:val="00C20182"/>
    <w:rsid w:val="00C20A5D"/>
    <w:rsid w:val="00C20D3E"/>
    <w:rsid w:val="00C20F4E"/>
    <w:rsid w:val="00C219FA"/>
    <w:rsid w:val="00C22045"/>
    <w:rsid w:val="00C22555"/>
    <w:rsid w:val="00C225BE"/>
    <w:rsid w:val="00C22F1C"/>
    <w:rsid w:val="00C232C1"/>
    <w:rsid w:val="00C23AD5"/>
    <w:rsid w:val="00C23BB1"/>
    <w:rsid w:val="00C2407A"/>
    <w:rsid w:val="00C2412B"/>
    <w:rsid w:val="00C2448E"/>
    <w:rsid w:val="00C244A7"/>
    <w:rsid w:val="00C24E1D"/>
    <w:rsid w:val="00C254EF"/>
    <w:rsid w:val="00C25801"/>
    <w:rsid w:val="00C25E8F"/>
    <w:rsid w:val="00C25EED"/>
    <w:rsid w:val="00C25F97"/>
    <w:rsid w:val="00C26482"/>
    <w:rsid w:val="00C30F46"/>
    <w:rsid w:val="00C315CA"/>
    <w:rsid w:val="00C31ABA"/>
    <w:rsid w:val="00C31CB3"/>
    <w:rsid w:val="00C31D20"/>
    <w:rsid w:val="00C3202C"/>
    <w:rsid w:val="00C321E3"/>
    <w:rsid w:val="00C322F9"/>
    <w:rsid w:val="00C3321D"/>
    <w:rsid w:val="00C335E7"/>
    <w:rsid w:val="00C33600"/>
    <w:rsid w:val="00C33F49"/>
    <w:rsid w:val="00C344DF"/>
    <w:rsid w:val="00C3576A"/>
    <w:rsid w:val="00C359DD"/>
    <w:rsid w:val="00C35CE5"/>
    <w:rsid w:val="00C36607"/>
    <w:rsid w:val="00C367B1"/>
    <w:rsid w:val="00C3694C"/>
    <w:rsid w:val="00C36D48"/>
    <w:rsid w:val="00C3764E"/>
    <w:rsid w:val="00C37942"/>
    <w:rsid w:val="00C37A62"/>
    <w:rsid w:val="00C4004B"/>
    <w:rsid w:val="00C402BB"/>
    <w:rsid w:val="00C40598"/>
    <w:rsid w:val="00C4087D"/>
    <w:rsid w:val="00C40BA7"/>
    <w:rsid w:val="00C411D0"/>
    <w:rsid w:val="00C411D4"/>
    <w:rsid w:val="00C41479"/>
    <w:rsid w:val="00C41F69"/>
    <w:rsid w:val="00C42350"/>
    <w:rsid w:val="00C4280F"/>
    <w:rsid w:val="00C42B0D"/>
    <w:rsid w:val="00C42D5A"/>
    <w:rsid w:val="00C42D6F"/>
    <w:rsid w:val="00C43C4D"/>
    <w:rsid w:val="00C4439D"/>
    <w:rsid w:val="00C447E6"/>
    <w:rsid w:val="00C4539D"/>
    <w:rsid w:val="00C45879"/>
    <w:rsid w:val="00C458AC"/>
    <w:rsid w:val="00C45B26"/>
    <w:rsid w:val="00C45B8B"/>
    <w:rsid w:val="00C45C0D"/>
    <w:rsid w:val="00C460F5"/>
    <w:rsid w:val="00C469AE"/>
    <w:rsid w:val="00C4727C"/>
    <w:rsid w:val="00C47A8F"/>
    <w:rsid w:val="00C47F2E"/>
    <w:rsid w:val="00C50153"/>
    <w:rsid w:val="00C51122"/>
    <w:rsid w:val="00C5177E"/>
    <w:rsid w:val="00C517EB"/>
    <w:rsid w:val="00C51933"/>
    <w:rsid w:val="00C51D27"/>
    <w:rsid w:val="00C52352"/>
    <w:rsid w:val="00C52735"/>
    <w:rsid w:val="00C52CA4"/>
    <w:rsid w:val="00C53315"/>
    <w:rsid w:val="00C53CBF"/>
    <w:rsid w:val="00C5442E"/>
    <w:rsid w:val="00C54BEB"/>
    <w:rsid w:val="00C54D65"/>
    <w:rsid w:val="00C5504C"/>
    <w:rsid w:val="00C555FE"/>
    <w:rsid w:val="00C5571D"/>
    <w:rsid w:val="00C55AD2"/>
    <w:rsid w:val="00C55D04"/>
    <w:rsid w:val="00C56631"/>
    <w:rsid w:val="00C56937"/>
    <w:rsid w:val="00C56A5E"/>
    <w:rsid w:val="00C5779C"/>
    <w:rsid w:val="00C60005"/>
    <w:rsid w:val="00C601EE"/>
    <w:rsid w:val="00C604D9"/>
    <w:rsid w:val="00C6063F"/>
    <w:rsid w:val="00C61327"/>
    <w:rsid w:val="00C613E6"/>
    <w:rsid w:val="00C6168A"/>
    <w:rsid w:val="00C618AF"/>
    <w:rsid w:val="00C61C41"/>
    <w:rsid w:val="00C61F6F"/>
    <w:rsid w:val="00C61F93"/>
    <w:rsid w:val="00C6215E"/>
    <w:rsid w:val="00C623F9"/>
    <w:rsid w:val="00C624CF"/>
    <w:rsid w:val="00C6290F"/>
    <w:rsid w:val="00C62B62"/>
    <w:rsid w:val="00C6364F"/>
    <w:rsid w:val="00C63735"/>
    <w:rsid w:val="00C63C1A"/>
    <w:rsid w:val="00C64816"/>
    <w:rsid w:val="00C64EF4"/>
    <w:rsid w:val="00C651ED"/>
    <w:rsid w:val="00C65535"/>
    <w:rsid w:val="00C65CAE"/>
    <w:rsid w:val="00C66E5E"/>
    <w:rsid w:val="00C66EAB"/>
    <w:rsid w:val="00C673DC"/>
    <w:rsid w:val="00C6790A"/>
    <w:rsid w:val="00C67B92"/>
    <w:rsid w:val="00C67FC4"/>
    <w:rsid w:val="00C707BC"/>
    <w:rsid w:val="00C709ED"/>
    <w:rsid w:val="00C71637"/>
    <w:rsid w:val="00C716CA"/>
    <w:rsid w:val="00C718DA"/>
    <w:rsid w:val="00C718F5"/>
    <w:rsid w:val="00C71BA6"/>
    <w:rsid w:val="00C7283B"/>
    <w:rsid w:val="00C72A81"/>
    <w:rsid w:val="00C72ADE"/>
    <w:rsid w:val="00C72D78"/>
    <w:rsid w:val="00C73295"/>
    <w:rsid w:val="00C73568"/>
    <w:rsid w:val="00C73A34"/>
    <w:rsid w:val="00C73C42"/>
    <w:rsid w:val="00C7448C"/>
    <w:rsid w:val="00C74832"/>
    <w:rsid w:val="00C74835"/>
    <w:rsid w:val="00C7493C"/>
    <w:rsid w:val="00C751EC"/>
    <w:rsid w:val="00C754A1"/>
    <w:rsid w:val="00C75ACB"/>
    <w:rsid w:val="00C76031"/>
    <w:rsid w:val="00C760C1"/>
    <w:rsid w:val="00C7623D"/>
    <w:rsid w:val="00C767E7"/>
    <w:rsid w:val="00C768B3"/>
    <w:rsid w:val="00C772C7"/>
    <w:rsid w:val="00C774D3"/>
    <w:rsid w:val="00C77869"/>
    <w:rsid w:val="00C77CC5"/>
    <w:rsid w:val="00C77CF9"/>
    <w:rsid w:val="00C8027C"/>
    <w:rsid w:val="00C806E9"/>
    <w:rsid w:val="00C809B9"/>
    <w:rsid w:val="00C817C2"/>
    <w:rsid w:val="00C8184A"/>
    <w:rsid w:val="00C81BE9"/>
    <w:rsid w:val="00C81C9E"/>
    <w:rsid w:val="00C82BCC"/>
    <w:rsid w:val="00C82E8D"/>
    <w:rsid w:val="00C83013"/>
    <w:rsid w:val="00C83BF7"/>
    <w:rsid w:val="00C83D00"/>
    <w:rsid w:val="00C8435B"/>
    <w:rsid w:val="00C845F7"/>
    <w:rsid w:val="00C84710"/>
    <w:rsid w:val="00C84A8C"/>
    <w:rsid w:val="00C84DC4"/>
    <w:rsid w:val="00C854A8"/>
    <w:rsid w:val="00C85755"/>
    <w:rsid w:val="00C85A6A"/>
    <w:rsid w:val="00C85FEC"/>
    <w:rsid w:val="00C860CA"/>
    <w:rsid w:val="00C86180"/>
    <w:rsid w:val="00C86957"/>
    <w:rsid w:val="00C86965"/>
    <w:rsid w:val="00C8742F"/>
    <w:rsid w:val="00C876E4"/>
    <w:rsid w:val="00C90692"/>
    <w:rsid w:val="00C90900"/>
    <w:rsid w:val="00C916E4"/>
    <w:rsid w:val="00C9170E"/>
    <w:rsid w:val="00C91C04"/>
    <w:rsid w:val="00C92086"/>
    <w:rsid w:val="00C92420"/>
    <w:rsid w:val="00C92644"/>
    <w:rsid w:val="00C929BF"/>
    <w:rsid w:val="00C93080"/>
    <w:rsid w:val="00C93759"/>
    <w:rsid w:val="00C940B2"/>
    <w:rsid w:val="00C94235"/>
    <w:rsid w:val="00C950C5"/>
    <w:rsid w:val="00C95590"/>
    <w:rsid w:val="00C95985"/>
    <w:rsid w:val="00C95DEA"/>
    <w:rsid w:val="00C95E7A"/>
    <w:rsid w:val="00C96403"/>
    <w:rsid w:val="00C9644E"/>
    <w:rsid w:val="00C9696A"/>
    <w:rsid w:val="00C969CB"/>
    <w:rsid w:val="00C969FC"/>
    <w:rsid w:val="00C97142"/>
    <w:rsid w:val="00C97FEF"/>
    <w:rsid w:val="00CA01C9"/>
    <w:rsid w:val="00CA08E8"/>
    <w:rsid w:val="00CA0D84"/>
    <w:rsid w:val="00CA0E1F"/>
    <w:rsid w:val="00CA115B"/>
    <w:rsid w:val="00CA1635"/>
    <w:rsid w:val="00CA18DA"/>
    <w:rsid w:val="00CA1F55"/>
    <w:rsid w:val="00CA212D"/>
    <w:rsid w:val="00CA2621"/>
    <w:rsid w:val="00CA2E35"/>
    <w:rsid w:val="00CA2ED0"/>
    <w:rsid w:val="00CA2FAB"/>
    <w:rsid w:val="00CA3678"/>
    <w:rsid w:val="00CA3691"/>
    <w:rsid w:val="00CA3959"/>
    <w:rsid w:val="00CA3C11"/>
    <w:rsid w:val="00CA3D76"/>
    <w:rsid w:val="00CA50A6"/>
    <w:rsid w:val="00CA5422"/>
    <w:rsid w:val="00CA609A"/>
    <w:rsid w:val="00CA6288"/>
    <w:rsid w:val="00CA6AA4"/>
    <w:rsid w:val="00CA7256"/>
    <w:rsid w:val="00CA7E34"/>
    <w:rsid w:val="00CB01EA"/>
    <w:rsid w:val="00CB11E0"/>
    <w:rsid w:val="00CB2604"/>
    <w:rsid w:val="00CB2C28"/>
    <w:rsid w:val="00CB2EDB"/>
    <w:rsid w:val="00CB3283"/>
    <w:rsid w:val="00CB33D7"/>
    <w:rsid w:val="00CB3714"/>
    <w:rsid w:val="00CB3846"/>
    <w:rsid w:val="00CB3A38"/>
    <w:rsid w:val="00CB42B2"/>
    <w:rsid w:val="00CB44E8"/>
    <w:rsid w:val="00CB4DE2"/>
    <w:rsid w:val="00CB5DBA"/>
    <w:rsid w:val="00CB5DCC"/>
    <w:rsid w:val="00CB6624"/>
    <w:rsid w:val="00CB67DA"/>
    <w:rsid w:val="00CB6A12"/>
    <w:rsid w:val="00CB6C5B"/>
    <w:rsid w:val="00CB6F5E"/>
    <w:rsid w:val="00CB70F3"/>
    <w:rsid w:val="00CC004A"/>
    <w:rsid w:val="00CC0223"/>
    <w:rsid w:val="00CC088F"/>
    <w:rsid w:val="00CC0ED5"/>
    <w:rsid w:val="00CC14A3"/>
    <w:rsid w:val="00CC1563"/>
    <w:rsid w:val="00CC1B29"/>
    <w:rsid w:val="00CC1C09"/>
    <w:rsid w:val="00CC1FD5"/>
    <w:rsid w:val="00CC253D"/>
    <w:rsid w:val="00CC2BB8"/>
    <w:rsid w:val="00CC2D12"/>
    <w:rsid w:val="00CC31DD"/>
    <w:rsid w:val="00CC35DA"/>
    <w:rsid w:val="00CC4894"/>
    <w:rsid w:val="00CC4922"/>
    <w:rsid w:val="00CC509C"/>
    <w:rsid w:val="00CC553F"/>
    <w:rsid w:val="00CC5F1B"/>
    <w:rsid w:val="00CC6010"/>
    <w:rsid w:val="00CC6082"/>
    <w:rsid w:val="00CC6C6E"/>
    <w:rsid w:val="00CC76E6"/>
    <w:rsid w:val="00CC772B"/>
    <w:rsid w:val="00CC773E"/>
    <w:rsid w:val="00CC7FD1"/>
    <w:rsid w:val="00CC7FFB"/>
    <w:rsid w:val="00CD01E6"/>
    <w:rsid w:val="00CD020C"/>
    <w:rsid w:val="00CD047B"/>
    <w:rsid w:val="00CD05C8"/>
    <w:rsid w:val="00CD06F2"/>
    <w:rsid w:val="00CD1A92"/>
    <w:rsid w:val="00CD1F55"/>
    <w:rsid w:val="00CD1F9D"/>
    <w:rsid w:val="00CD2A05"/>
    <w:rsid w:val="00CD2A4D"/>
    <w:rsid w:val="00CD2AF6"/>
    <w:rsid w:val="00CD30CF"/>
    <w:rsid w:val="00CD4BDA"/>
    <w:rsid w:val="00CD5257"/>
    <w:rsid w:val="00CD5BB7"/>
    <w:rsid w:val="00CD5DDF"/>
    <w:rsid w:val="00CD6528"/>
    <w:rsid w:val="00CD678F"/>
    <w:rsid w:val="00CD69CD"/>
    <w:rsid w:val="00CD6ED2"/>
    <w:rsid w:val="00CD7360"/>
    <w:rsid w:val="00CD746B"/>
    <w:rsid w:val="00CD76D6"/>
    <w:rsid w:val="00CD79A0"/>
    <w:rsid w:val="00CD7EF8"/>
    <w:rsid w:val="00CE0038"/>
    <w:rsid w:val="00CE088B"/>
    <w:rsid w:val="00CE098A"/>
    <w:rsid w:val="00CE0A18"/>
    <w:rsid w:val="00CE1A22"/>
    <w:rsid w:val="00CE2088"/>
    <w:rsid w:val="00CE2174"/>
    <w:rsid w:val="00CE2781"/>
    <w:rsid w:val="00CE27AD"/>
    <w:rsid w:val="00CE2951"/>
    <w:rsid w:val="00CE307C"/>
    <w:rsid w:val="00CE33DA"/>
    <w:rsid w:val="00CE3B72"/>
    <w:rsid w:val="00CE3BE7"/>
    <w:rsid w:val="00CE3C10"/>
    <w:rsid w:val="00CE49CE"/>
    <w:rsid w:val="00CE5AC9"/>
    <w:rsid w:val="00CE5D62"/>
    <w:rsid w:val="00CE62CF"/>
    <w:rsid w:val="00CE6634"/>
    <w:rsid w:val="00CE6DE2"/>
    <w:rsid w:val="00CE6E4B"/>
    <w:rsid w:val="00CE6EDE"/>
    <w:rsid w:val="00CE7326"/>
    <w:rsid w:val="00CF0939"/>
    <w:rsid w:val="00CF0BD5"/>
    <w:rsid w:val="00CF1586"/>
    <w:rsid w:val="00CF1855"/>
    <w:rsid w:val="00CF18EB"/>
    <w:rsid w:val="00CF1A1F"/>
    <w:rsid w:val="00CF24E4"/>
    <w:rsid w:val="00CF2D2E"/>
    <w:rsid w:val="00CF362C"/>
    <w:rsid w:val="00CF36E9"/>
    <w:rsid w:val="00CF3BF3"/>
    <w:rsid w:val="00CF3FA1"/>
    <w:rsid w:val="00CF44BC"/>
    <w:rsid w:val="00CF5168"/>
    <w:rsid w:val="00CF5A31"/>
    <w:rsid w:val="00CF60D9"/>
    <w:rsid w:val="00CF62BB"/>
    <w:rsid w:val="00CF668A"/>
    <w:rsid w:val="00CF7357"/>
    <w:rsid w:val="00CF7618"/>
    <w:rsid w:val="00CF7811"/>
    <w:rsid w:val="00CF791D"/>
    <w:rsid w:val="00D001F4"/>
    <w:rsid w:val="00D00514"/>
    <w:rsid w:val="00D0051B"/>
    <w:rsid w:val="00D00BD2"/>
    <w:rsid w:val="00D00C5A"/>
    <w:rsid w:val="00D0140B"/>
    <w:rsid w:val="00D0152A"/>
    <w:rsid w:val="00D01C98"/>
    <w:rsid w:val="00D020D2"/>
    <w:rsid w:val="00D0291E"/>
    <w:rsid w:val="00D0296A"/>
    <w:rsid w:val="00D02B71"/>
    <w:rsid w:val="00D0388D"/>
    <w:rsid w:val="00D039B5"/>
    <w:rsid w:val="00D0457A"/>
    <w:rsid w:val="00D045B1"/>
    <w:rsid w:val="00D0479C"/>
    <w:rsid w:val="00D0484C"/>
    <w:rsid w:val="00D04F33"/>
    <w:rsid w:val="00D05020"/>
    <w:rsid w:val="00D0509A"/>
    <w:rsid w:val="00D051A3"/>
    <w:rsid w:val="00D0592B"/>
    <w:rsid w:val="00D05C3A"/>
    <w:rsid w:val="00D06AF1"/>
    <w:rsid w:val="00D06D56"/>
    <w:rsid w:val="00D07BD0"/>
    <w:rsid w:val="00D07EDB"/>
    <w:rsid w:val="00D106E6"/>
    <w:rsid w:val="00D10E42"/>
    <w:rsid w:val="00D1179B"/>
    <w:rsid w:val="00D117C6"/>
    <w:rsid w:val="00D11B6B"/>
    <w:rsid w:val="00D12368"/>
    <w:rsid w:val="00D12439"/>
    <w:rsid w:val="00D12684"/>
    <w:rsid w:val="00D13AF7"/>
    <w:rsid w:val="00D13FE6"/>
    <w:rsid w:val="00D140A7"/>
    <w:rsid w:val="00D14300"/>
    <w:rsid w:val="00D14393"/>
    <w:rsid w:val="00D14BD1"/>
    <w:rsid w:val="00D14BDC"/>
    <w:rsid w:val="00D1547D"/>
    <w:rsid w:val="00D15799"/>
    <w:rsid w:val="00D15834"/>
    <w:rsid w:val="00D15915"/>
    <w:rsid w:val="00D15D1D"/>
    <w:rsid w:val="00D16ED4"/>
    <w:rsid w:val="00D17534"/>
    <w:rsid w:val="00D17D34"/>
    <w:rsid w:val="00D17F4F"/>
    <w:rsid w:val="00D206D5"/>
    <w:rsid w:val="00D20710"/>
    <w:rsid w:val="00D20A32"/>
    <w:rsid w:val="00D219F8"/>
    <w:rsid w:val="00D21E7E"/>
    <w:rsid w:val="00D22DC0"/>
    <w:rsid w:val="00D233A3"/>
    <w:rsid w:val="00D235F0"/>
    <w:rsid w:val="00D2389D"/>
    <w:rsid w:val="00D23959"/>
    <w:rsid w:val="00D240D6"/>
    <w:rsid w:val="00D249C6"/>
    <w:rsid w:val="00D24B5B"/>
    <w:rsid w:val="00D25168"/>
    <w:rsid w:val="00D25335"/>
    <w:rsid w:val="00D25C6F"/>
    <w:rsid w:val="00D265A2"/>
    <w:rsid w:val="00D2660D"/>
    <w:rsid w:val="00D26752"/>
    <w:rsid w:val="00D2699F"/>
    <w:rsid w:val="00D26CC4"/>
    <w:rsid w:val="00D273FC"/>
    <w:rsid w:val="00D30373"/>
    <w:rsid w:val="00D304D0"/>
    <w:rsid w:val="00D317C2"/>
    <w:rsid w:val="00D32033"/>
    <w:rsid w:val="00D322C4"/>
    <w:rsid w:val="00D32B0C"/>
    <w:rsid w:val="00D32BAB"/>
    <w:rsid w:val="00D33214"/>
    <w:rsid w:val="00D33A1E"/>
    <w:rsid w:val="00D34B96"/>
    <w:rsid w:val="00D34C49"/>
    <w:rsid w:val="00D34D0D"/>
    <w:rsid w:val="00D352F4"/>
    <w:rsid w:val="00D35AA8"/>
    <w:rsid w:val="00D35B01"/>
    <w:rsid w:val="00D361DA"/>
    <w:rsid w:val="00D36F7E"/>
    <w:rsid w:val="00D36F83"/>
    <w:rsid w:val="00D372A7"/>
    <w:rsid w:val="00D37521"/>
    <w:rsid w:val="00D376BF"/>
    <w:rsid w:val="00D377E1"/>
    <w:rsid w:val="00D37A36"/>
    <w:rsid w:val="00D37DAB"/>
    <w:rsid w:val="00D40199"/>
    <w:rsid w:val="00D40C3D"/>
    <w:rsid w:val="00D413F6"/>
    <w:rsid w:val="00D41622"/>
    <w:rsid w:val="00D4200A"/>
    <w:rsid w:val="00D4200C"/>
    <w:rsid w:val="00D42D64"/>
    <w:rsid w:val="00D43CF9"/>
    <w:rsid w:val="00D43E93"/>
    <w:rsid w:val="00D4473C"/>
    <w:rsid w:val="00D44952"/>
    <w:rsid w:val="00D4499C"/>
    <w:rsid w:val="00D45129"/>
    <w:rsid w:val="00D451A1"/>
    <w:rsid w:val="00D45835"/>
    <w:rsid w:val="00D4586F"/>
    <w:rsid w:val="00D4692F"/>
    <w:rsid w:val="00D469B6"/>
    <w:rsid w:val="00D46E54"/>
    <w:rsid w:val="00D47B5E"/>
    <w:rsid w:val="00D500FB"/>
    <w:rsid w:val="00D504D2"/>
    <w:rsid w:val="00D50572"/>
    <w:rsid w:val="00D5075C"/>
    <w:rsid w:val="00D507C5"/>
    <w:rsid w:val="00D509C4"/>
    <w:rsid w:val="00D50BEA"/>
    <w:rsid w:val="00D51585"/>
    <w:rsid w:val="00D516D3"/>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792"/>
    <w:rsid w:val="00D54A0C"/>
    <w:rsid w:val="00D55157"/>
    <w:rsid w:val="00D5537A"/>
    <w:rsid w:val="00D56017"/>
    <w:rsid w:val="00D5614E"/>
    <w:rsid w:val="00D57239"/>
    <w:rsid w:val="00D60117"/>
    <w:rsid w:val="00D60EBD"/>
    <w:rsid w:val="00D610E4"/>
    <w:rsid w:val="00D61456"/>
    <w:rsid w:val="00D61459"/>
    <w:rsid w:val="00D6181E"/>
    <w:rsid w:val="00D61CFF"/>
    <w:rsid w:val="00D61E64"/>
    <w:rsid w:val="00D62453"/>
    <w:rsid w:val="00D629BE"/>
    <w:rsid w:val="00D6360C"/>
    <w:rsid w:val="00D637B8"/>
    <w:rsid w:val="00D63CCF"/>
    <w:rsid w:val="00D6439F"/>
    <w:rsid w:val="00D64714"/>
    <w:rsid w:val="00D64FE0"/>
    <w:rsid w:val="00D651A8"/>
    <w:rsid w:val="00D652E8"/>
    <w:rsid w:val="00D654FC"/>
    <w:rsid w:val="00D65B0A"/>
    <w:rsid w:val="00D66BC4"/>
    <w:rsid w:val="00D66DB4"/>
    <w:rsid w:val="00D66E84"/>
    <w:rsid w:val="00D67393"/>
    <w:rsid w:val="00D678F8"/>
    <w:rsid w:val="00D67C78"/>
    <w:rsid w:val="00D67E08"/>
    <w:rsid w:val="00D67F2A"/>
    <w:rsid w:val="00D7032A"/>
    <w:rsid w:val="00D7032C"/>
    <w:rsid w:val="00D7067B"/>
    <w:rsid w:val="00D70E0A"/>
    <w:rsid w:val="00D712EC"/>
    <w:rsid w:val="00D7175C"/>
    <w:rsid w:val="00D71924"/>
    <w:rsid w:val="00D7198C"/>
    <w:rsid w:val="00D72296"/>
    <w:rsid w:val="00D72B2E"/>
    <w:rsid w:val="00D72D0E"/>
    <w:rsid w:val="00D730FC"/>
    <w:rsid w:val="00D73A00"/>
    <w:rsid w:val="00D73D00"/>
    <w:rsid w:val="00D73D6A"/>
    <w:rsid w:val="00D74B6B"/>
    <w:rsid w:val="00D75921"/>
    <w:rsid w:val="00D75AB4"/>
    <w:rsid w:val="00D75E81"/>
    <w:rsid w:val="00D760A8"/>
    <w:rsid w:val="00D761F8"/>
    <w:rsid w:val="00D76B37"/>
    <w:rsid w:val="00D76CB8"/>
    <w:rsid w:val="00D773F4"/>
    <w:rsid w:val="00D77A26"/>
    <w:rsid w:val="00D804A6"/>
    <w:rsid w:val="00D80BD2"/>
    <w:rsid w:val="00D80C65"/>
    <w:rsid w:val="00D80E58"/>
    <w:rsid w:val="00D81123"/>
    <w:rsid w:val="00D8164B"/>
    <w:rsid w:val="00D821D2"/>
    <w:rsid w:val="00D82E70"/>
    <w:rsid w:val="00D832D2"/>
    <w:rsid w:val="00D832FB"/>
    <w:rsid w:val="00D833BC"/>
    <w:rsid w:val="00D8355C"/>
    <w:rsid w:val="00D83B75"/>
    <w:rsid w:val="00D8495E"/>
    <w:rsid w:val="00D85091"/>
    <w:rsid w:val="00D85155"/>
    <w:rsid w:val="00D852A2"/>
    <w:rsid w:val="00D857A8"/>
    <w:rsid w:val="00D85EA4"/>
    <w:rsid w:val="00D8657E"/>
    <w:rsid w:val="00D90605"/>
    <w:rsid w:val="00D9074A"/>
    <w:rsid w:val="00D9090C"/>
    <w:rsid w:val="00D9097D"/>
    <w:rsid w:val="00D90E26"/>
    <w:rsid w:val="00D91B29"/>
    <w:rsid w:val="00D91E1A"/>
    <w:rsid w:val="00D9223D"/>
    <w:rsid w:val="00D924ED"/>
    <w:rsid w:val="00D92A02"/>
    <w:rsid w:val="00D92D5E"/>
    <w:rsid w:val="00D930F3"/>
    <w:rsid w:val="00D931A3"/>
    <w:rsid w:val="00D938FA"/>
    <w:rsid w:val="00D93976"/>
    <w:rsid w:val="00D93DC0"/>
    <w:rsid w:val="00D948E8"/>
    <w:rsid w:val="00D949C7"/>
    <w:rsid w:val="00D94D77"/>
    <w:rsid w:val="00D94E69"/>
    <w:rsid w:val="00D950CB"/>
    <w:rsid w:val="00D952E4"/>
    <w:rsid w:val="00D95624"/>
    <w:rsid w:val="00D95B22"/>
    <w:rsid w:val="00D95F68"/>
    <w:rsid w:val="00D965EF"/>
    <w:rsid w:val="00D96680"/>
    <w:rsid w:val="00D96B8F"/>
    <w:rsid w:val="00D970DD"/>
    <w:rsid w:val="00D97362"/>
    <w:rsid w:val="00D97677"/>
    <w:rsid w:val="00DA03FE"/>
    <w:rsid w:val="00DA04E9"/>
    <w:rsid w:val="00DA15C0"/>
    <w:rsid w:val="00DA1F29"/>
    <w:rsid w:val="00DA208A"/>
    <w:rsid w:val="00DA24E2"/>
    <w:rsid w:val="00DA2C14"/>
    <w:rsid w:val="00DA32E6"/>
    <w:rsid w:val="00DA32F7"/>
    <w:rsid w:val="00DA36C9"/>
    <w:rsid w:val="00DA3938"/>
    <w:rsid w:val="00DA40DD"/>
    <w:rsid w:val="00DA4BE6"/>
    <w:rsid w:val="00DA565F"/>
    <w:rsid w:val="00DA566C"/>
    <w:rsid w:val="00DA5E0C"/>
    <w:rsid w:val="00DA61C3"/>
    <w:rsid w:val="00DA6E41"/>
    <w:rsid w:val="00DA7113"/>
    <w:rsid w:val="00DA771C"/>
    <w:rsid w:val="00DA7B9F"/>
    <w:rsid w:val="00DB00E0"/>
    <w:rsid w:val="00DB0163"/>
    <w:rsid w:val="00DB036D"/>
    <w:rsid w:val="00DB07A4"/>
    <w:rsid w:val="00DB0FA1"/>
    <w:rsid w:val="00DB1EEC"/>
    <w:rsid w:val="00DB21CE"/>
    <w:rsid w:val="00DB21EA"/>
    <w:rsid w:val="00DB227D"/>
    <w:rsid w:val="00DB2997"/>
    <w:rsid w:val="00DB40F3"/>
    <w:rsid w:val="00DB4131"/>
    <w:rsid w:val="00DB4B33"/>
    <w:rsid w:val="00DB5027"/>
    <w:rsid w:val="00DB52DF"/>
    <w:rsid w:val="00DB5457"/>
    <w:rsid w:val="00DB5517"/>
    <w:rsid w:val="00DB680B"/>
    <w:rsid w:val="00DB6C39"/>
    <w:rsid w:val="00DB6C4B"/>
    <w:rsid w:val="00DB6D92"/>
    <w:rsid w:val="00DB72BF"/>
    <w:rsid w:val="00DB7520"/>
    <w:rsid w:val="00DC0462"/>
    <w:rsid w:val="00DC0472"/>
    <w:rsid w:val="00DC070E"/>
    <w:rsid w:val="00DC0A8A"/>
    <w:rsid w:val="00DC0CBC"/>
    <w:rsid w:val="00DC1A2A"/>
    <w:rsid w:val="00DC1BD9"/>
    <w:rsid w:val="00DC30AD"/>
    <w:rsid w:val="00DC32FA"/>
    <w:rsid w:val="00DC4AAB"/>
    <w:rsid w:val="00DC4EA2"/>
    <w:rsid w:val="00DC55C0"/>
    <w:rsid w:val="00DC57BD"/>
    <w:rsid w:val="00DC58C4"/>
    <w:rsid w:val="00DC6218"/>
    <w:rsid w:val="00DC67AC"/>
    <w:rsid w:val="00DC6D5F"/>
    <w:rsid w:val="00DC741A"/>
    <w:rsid w:val="00DC7503"/>
    <w:rsid w:val="00DC7B6E"/>
    <w:rsid w:val="00DC7DA0"/>
    <w:rsid w:val="00DD03E3"/>
    <w:rsid w:val="00DD04AB"/>
    <w:rsid w:val="00DD0692"/>
    <w:rsid w:val="00DD09F7"/>
    <w:rsid w:val="00DD0B00"/>
    <w:rsid w:val="00DD0B20"/>
    <w:rsid w:val="00DD15FA"/>
    <w:rsid w:val="00DD1B28"/>
    <w:rsid w:val="00DD1D57"/>
    <w:rsid w:val="00DD23E1"/>
    <w:rsid w:val="00DD350D"/>
    <w:rsid w:val="00DD352E"/>
    <w:rsid w:val="00DD359C"/>
    <w:rsid w:val="00DD3B19"/>
    <w:rsid w:val="00DD4216"/>
    <w:rsid w:val="00DD4D93"/>
    <w:rsid w:val="00DD4F6E"/>
    <w:rsid w:val="00DD50DD"/>
    <w:rsid w:val="00DD5553"/>
    <w:rsid w:val="00DD56FD"/>
    <w:rsid w:val="00DD5AE1"/>
    <w:rsid w:val="00DD5B31"/>
    <w:rsid w:val="00DD6D75"/>
    <w:rsid w:val="00DD6FE3"/>
    <w:rsid w:val="00DD7225"/>
    <w:rsid w:val="00DD75C4"/>
    <w:rsid w:val="00DD78F6"/>
    <w:rsid w:val="00DE04A4"/>
    <w:rsid w:val="00DE0866"/>
    <w:rsid w:val="00DE1074"/>
    <w:rsid w:val="00DE1113"/>
    <w:rsid w:val="00DE151B"/>
    <w:rsid w:val="00DE1F2B"/>
    <w:rsid w:val="00DE2443"/>
    <w:rsid w:val="00DE274C"/>
    <w:rsid w:val="00DE287D"/>
    <w:rsid w:val="00DE2A8B"/>
    <w:rsid w:val="00DE3557"/>
    <w:rsid w:val="00DE3794"/>
    <w:rsid w:val="00DE4090"/>
    <w:rsid w:val="00DE44DE"/>
    <w:rsid w:val="00DE4A17"/>
    <w:rsid w:val="00DE5003"/>
    <w:rsid w:val="00DE5183"/>
    <w:rsid w:val="00DE5696"/>
    <w:rsid w:val="00DE579C"/>
    <w:rsid w:val="00DE60A2"/>
    <w:rsid w:val="00DE6D88"/>
    <w:rsid w:val="00DE7727"/>
    <w:rsid w:val="00DE7BC8"/>
    <w:rsid w:val="00DE7D8F"/>
    <w:rsid w:val="00DF0646"/>
    <w:rsid w:val="00DF1383"/>
    <w:rsid w:val="00DF1775"/>
    <w:rsid w:val="00DF23CD"/>
    <w:rsid w:val="00DF29E8"/>
    <w:rsid w:val="00DF29EF"/>
    <w:rsid w:val="00DF2A1A"/>
    <w:rsid w:val="00DF2FE2"/>
    <w:rsid w:val="00DF35D8"/>
    <w:rsid w:val="00DF4239"/>
    <w:rsid w:val="00DF4540"/>
    <w:rsid w:val="00DF56E5"/>
    <w:rsid w:val="00DF573C"/>
    <w:rsid w:val="00DF5A4B"/>
    <w:rsid w:val="00DF6917"/>
    <w:rsid w:val="00DF7418"/>
    <w:rsid w:val="00DF7543"/>
    <w:rsid w:val="00DF7B51"/>
    <w:rsid w:val="00E00116"/>
    <w:rsid w:val="00E0065A"/>
    <w:rsid w:val="00E00916"/>
    <w:rsid w:val="00E0095F"/>
    <w:rsid w:val="00E01143"/>
    <w:rsid w:val="00E012CE"/>
    <w:rsid w:val="00E028EE"/>
    <w:rsid w:val="00E02C43"/>
    <w:rsid w:val="00E03A59"/>
    <w:rsid w:val="00E03A6C"/>
    <w:rsid w:val="00E03DD8"/>
    <w:rsid w:val="00E03E2C"/>
    <w:rsid w:val="00E03EB1"/>
    <w:rsid w:val="00E0441B"/>
    <w:rsid w:val="00E052F6"/>
    <w:rsid w:val="00E0681D"/>
    <w:rsid w:val="00E06828"/>
    <w:rsid w:val="00E070F4"/>
    <w:rsid w:val="00E07D97"/>
    <w:rsid w:val="00E10018"/>
    <w:rsid w:val="00E10E1E"/>
    <w:rsid w:val="00E10F6B"/>
    <w:rsid w:val="00E116FE"/>
    <w:rsid w:val="00E119DC"/>
    <w:rsid w:val="00E11EB0"/>
    <w:rsid w:val="00E12821"/>
    <w:rsid w:val="00E12903"/>
    <w:rsid w:val="00E12B25"/>
    <w:rsid w:val="00E132D1"/>
    <w:rsid w:val="00E139CA"/>
    <w:rsid w:val="00E13EC8"/>
    <w:rsid w:val="00E14292"/>
    <w:rsid w:val="00E148D8"/>
    <w:rsid w:val="00E15167"/>
    <w:rsid w:val="00E1550E"/>
    <w:rsid w:val="00E15C02"/>
    <w:rsid w:val="00E15C46"/>
    <w:rsid w:val="00E16497"/>
    <w:rsid w:val="00E16BCC"/>
    <w:rsid w:val="00E16D7E"/>
    <w:rsid w:val="00E16F1D"/>
    <w:rsid w:val="00E205B5"/>
    <w:rsid w:val="00E20635"/>
    <w:rsid w:val="00E20BDB"/>
    <w:rsid w:val="00E211B1"/>
    <w:rsid w:val="00E21781"/>
    <w:rsid w:val="00E21E96"/>
    <w:rsid w:val="00E22527"/>
    <w:rsid w:val="00E22695"/>
    <w:rsid w:val="00E228D4"/>
    <w:rsid w:val="00E22EE2"/>
    <w:rsid w:val="00E232BC"/>
    <w:rsid w:val="00E234D2"/>
    <w:rsid w:val="00E238BC"/>
    <w:rsid w:val="00E2443D"/>
    <w:rsid w:val="00E244E9"/>
    <w:rsid w:val="00E2458A"/>
    <w:rsid w:val="00E25359"/>
    <w:rsid w:val="00E25516"/>
    <w:rsid w:val="00E26845"/>
    <w:rsid w:val="00E27420"/>
    <w:rsid w:val="00E27C1B"/>
    <w:rsid w:val="00E30604"/>
    <w:rsid w:val="00E30829"/>
    <w:rsid w:val="00E30D80"/>
    <w:rsid w:val="00E3131F"/>
    <w:rsid w:val="00E319C5"/>
    <w:rsid w:val="00E31B55"/>
    <w:rsid w:val="00E320DB"/>
    <w:rsid w:val="00E324CC"/>
    <w:rsid w:val="00E32926"/>
    <w:rsid w:val="00E32972"/>
    <w:rsid w:val="00E32D3B"/>
    <w:rsid w:val="00E32EE7"/>
    <w:rsid w:val="00E33441"/>
    <w:rsid w:val="00E33D9E"/>
    <w:rsid w:val="00E34407"/>
    <w:rsid w:val="00E3467F"/>
    <w:rsid w:val="00E3523E"/>
    <w:rsid w:val="00E359C5"/>
    <w:rsid w:val="00E35A36"/>
    <w:rsid w:val="00E35BA1"/>
    <w:rsid w:val="00E35D47"/>
    <w:rsid w:val="00E35EA6"/>
    <w:rsid w:val="00E3605E"/>
    <w:rsid w:val="00E365BC"/>
    <w:rsid w:val="00E36B67"/>
    <w:rsid w:val="00E37654"/>
    <w:rsid w:val="00E408A0"/>
    <w:rsid w:val="00E413B8"/>
    <w:rsid w:val="00E41912"/>
    <w:rsid w:val="00E41B34"/>
    <w:rsid w:val="00E41CD1"/>
    <w:rsid w:val="00E42AC9"/>
    <w:rsid w:val="00E431CD"/>
    <w:rsid w:val="00E4440F"/>
    <w:rsid w:val="00E445B5"/>
    <w:rsid w:val="00E445C6"/>
    <w:rsid w:val="00E4470E"/>
    <w:rsid w:val="00E44A19"/>
    <w:rsid w:val="00E454D5"/>
    <w:rsid w:val="00E45808"/>
    <w:rsid w:val="00E4592C"/>
    <w:rsid w:val="00E463C4"/>
    <w:rsid w:val="00E4680A"/>
    <w:rsid w:val="00E46C95"/>
    <w:rsid w:val="00E47084"/>
    <w:rsid w:val="00E472E6"/>
    <w:rsid w:val="00E4736C"/>
    <w:rsid w:val="00E47504"/>
    <w:rsid w:val="00E47690"/>
    <w:rsid w:val="00E47C4E"/>
    <w:rsid w:val="00E47FB6"/>
    <w:rsid w:val="00E5005F"/>
    <w:rsid w:val="00E5079A"/>
    <w:rsid w:val="00E51285"/>
    <w:rsid w:val="00E512E0"/>
    <w:rsid w:val="00E51340"/>
    <w:rsid w:val="00E513E4"/>
    <w:rsid w:val="00E516E0"/>
    <w:rsid w:val="00E51E7D"/>
    <w:rsid w:val="00E52018"/>
    <w:rsid w:val="00E52089"/>
    <w:rsid w:val="00E52205"/>
    <w:rsid w:val="00E53428"/>
    <w:rsid w:val="00E53E47"/>
    <w:rsid w:val="00E54B20"/>
    <w:rsid w:val="00E54D81"/>
    <w:rsid w:val="00E54E6C"/>
    <w:rsid w:val="00E54E84"/>
    <w:rsid w:val="00E554AA"/>
    <w:rsid w:val="00E56AFA"/>
    <w:rsid w:val="00E56EE9"/>
    <w:rsid w:val="00E56F35"/>
    <w:rsid w:val="00E574B5"/>
    <w:rsid w:val="00E57526"/>
    <w:rsid w:val="00E57D79"/>
    <w:rsid w:val="00E57FAA"/>
    <w:rsid w:val="00E6073C"/>
    <w:rsid w:val="00E61210"/>
    <w:rsid w:val="00E61597"/>
    <w:rsid w:val="00E61686"/>
    <w:rsid w:val="00E618C6"/>
    <w:rsid w:val="00E624B0"/>
    <w:rsid w:val="00E62EF2"/>
    <w:rsid w:val="00E63556"/>
    <w:rsid w:val="00E63716"/>
    <w:rsid w:val="00E63922"/>
    <w:rsid w:val="00E6415C"/>
    <w:rsid w:val="00E643A6"/>
    <w:rsid w:val="00E655FF"/>
    <w:rsid w:val="00E656BE"/>
    <w:rsid w:val="00E65E14"/>
    <w:rsid w:val="00E669BF"/>
    <w:rsid w:val="00E66B5A"/>
    <w:rsid w:val="00E66FEF"/>
    <w:rsid w:val="00E673C4"/>
    <w:rsid w:val="00E67D48"/>
    <w:rsid w:val="00E67EFD"/>
    <w:rsid w:val="00E70218"/>
    <w:rsid w:val="00E70DFE"/>
    <w:rsid w:val="00E70EA1"/>
    <w:rsid w:val="00E71055"/>
    <w:rsid w:val="00E71C79"/>
    <w:rsid w:val="00E71DEF"/>
    <w:rsid w:val="00E725F7"/>
    <w:rsid w:val="00E730DC"/>
    <w:rsid w:val="00E7382B"/>
    <w:rsid w:val="00E738A0"/>
    <w:rsid w:val="00E73AA2"/>
    <w:rsid w:val="00E73DB2"/>
    <w:rsid w:val="00E7426E"/>
    <w:rsid w:val="00E7467C"/>
    <w:rsid w:val="00E74940"/>
    <w:rsid w:val="00E74F96"/>
    <w:rsid w:val="00E75064"/>
    <w:rsid w:val="00E7553B"/>
    <w:rsid w:val="00E756A1"/>
    <w:rsid w:val="00E75864"/>
    <w:rsid w:val="00E76100"/>
    <w:rsid w:val="00E76672"/>
    <w:rsid w:val="00E76737"/>
    <w:rsid w:val="00E76886"/>
    <w:rsid w:val="00E76DF3"/>
    <w:rsid w:val="00E771D4"/>
    <w:rsid w:val="00E7773E"/>
    <w:rsid w:val="00E77A52"/>
    <w:rsid w:val="00E806EB"/>
    <w:rsid w:val="00E80FB6"/>
    <w:rsid w:val="00E81558"/>
    <w:rsid w:val="00E81800"/>
    <w:rsid w:val="00E82653"/>
    <w:rsid w:val="00E82CAD"/>
    <w:rsid w:val="00E82E1C"/>
    <w:rsid w:val="00E8318A"/>
    <w:rsid w:val="00E836AC"/>
    <w:rsid w:val="00E83826"/>
    <w:rsid w:val="00E83CC8"/>
    <w:rsid w:val="00E840A9"/>
    <w:rsid w:val="00E84310"/>
    <w:rsid w:val="00E84F4E"/>
    <w:rsid w:val="00E855A7"/>
    <w:rsid w:val="00E85C54"/>
    <w:rsid w:val="00E85CD6"/>
    <w:rsid w:val="00E863D4"/>
    <w:rsid w:val="00E86828"/>
    <w:rsid w:val="00E86924"/>
    <w:rsid w:val="00E86925"/>
    <w:rsid w:val="00E869C9"/>
    <w:rsid w:val="00E86AA4"/>
    <w:rsid w:val="00E86B29"/>
    <w:rsid w:val="00E8707B"/>
    <w:rsid w:val="00E8708A"/>
    <w:rsid w:val="00E87423"/>
    <w:rsid w:val="00E876BE"/>
    <w:rsid w:val="00E87B61"/>
    <w:rsid w:val="00E90005"/>
    <w:rsid w:val="00E90C3D"/>
    <w:rsid w:val="00E91028"/>
    <w:rsid w:val="00E91C6C"/>
    <w:rsid w:val="00E922A3"/>
    <w:rsid w:val="00E936E8"/>
    <w:rsid w:val="00E93A02"/>
    <w:rsid w:val="00E93A0E"/>
    <w:rsid w:val="00E93ADD"/>
    <w:rsid w:val="00E94169"/>
    <w:rsid w:val="00E94EAB"/>
    <w:rsid w:val="00E952B6"/>
    <w:rsid w:val="00E960B6"/>
    <w:rsid w:val="00E9675A"/>
    <w:rsid w:val="00E9713D"/>
    <w:rsid w:val="00E973A9"/>
    <w:rsid w:val="00E97DD9"/>
    <w:rsid w:val="00EA099F"/>
    <w:rsid w:val="00EA1FBE"/>
    <w:rsid w:val="00EA251F"/>
    <w:rsid w:val="00EA3742"/>
    <w:rsid w:val="00EA3A1D"/>
    <w:rsid w:val="00EA3BFA"/>
    <w:rsid w:val="00EA4203"/>
    <w:rsid w:val="00EA45C2"/>
    <w:rsid w:val="00EA49DA"/>
    <w:rsid w:val="00EA5173"/>
    <w:rsid w:val="00EA53D8"/>
    <w:rsid w:val="00EA5AFA"/>
    <w:rsid w:val="00EA5DF4"/>
    <w:rsid w:val="00EA5FF0"/>
    <w:rsid w:val="00EA6519"/>
    <w:rsid w:val="00EA6D06"/>
    <w:rsid w:val="00EA7D22"/>
    <w:rsid w:val="00EA7E34"/>
    <w:rsid w:val="00EA7E9F"/>
    <w:rsid w:val="00EB08DC"/>
    <w:rsid w:val="00EB1351"/>
    <w:rsid w:val="00EB149E"/>
    <w:rsid w:val="00EB168E"/>
    <w:rsid w:val="00EB2010"/>
    <w:rsid w:val="00EB24D5"/>
    <w:rsid w:val="00EB260B"/>
    <w:rsid w:val="00EB2C51"/>
    <w:rsid w:val="00EB32F8"/>
    <w:rsid w:val="00EB3414"/>
    <w:rsid w:val="00EB395D"/>
    <w:rsid w:val="00EB3BD5"/>
    <w:rsid w:val="00EB4128"/>
    <w:rsid w:val="00EB42F4"/>
    <w:rsid w:val="00EB4CC3"/>
    <w:rsid w:val="00EB4DB4"/>
    <w:rsid w:val="00EB52E7"/>
    <w:rsid w:val="00EB5621"/>
    <w:rsid w:val="00EB574C"/>
    <w:rsid w:val="00EB581A"/>
    <w:rsid w:val="00EB5D32"/>
    <w:rsid w:val="00EB60A8"/>
    <w:rsid w:val="00EB63D8"/>
    <w:rsid w:val="00EB6A41"/>
    <w:rsid w:val="00EB75BC"/>
    <w:rsid w:val="00EB7FA8"/>
    <w:rsid w:val="00EC0520"/>
    <w:rsid w:val="00EC0632"/>
    <w:rsid w:val="00EC084C"/>
    <w:rsid w:val="00EC1593"/>
    <w:rsid w:val="00EC216B"/>
    <w:rsid w:val="00EC2451"/>
    <w:rsid w:val="00EC3290"/>
    <w:rsid w:val="00EC34D9"/>
    <w:rsid w:val="00EC355E"/>
    <w:rsid w:val="00EC3702"/>
    <w:rsid w:val="00EC3A33"/>
    <w:rsid w:val="00EC451C"/>
    <w:rsid w:val="00EC586C"/>
    <w:rsid w:val="00EC6B22"/>
    <w:rsid w:val="00EC6DC7"/>
    <w:rsid w:val="00EC7C1B"/>
    <w:rsid w:val="00ED00C2"/>
    <w:rsid w:val="00ED0D1B"/>
    <w:rsid w:val="00ED17A9"/>
    <w:rsid w:val="00ED1D7E"/>
    <w:rsid w:val="00ED2EFD"/>
    <w:rsid w:val="00ED2FAB"/>
    <w:rsid w:val="00ED38D6"/>
    <w:rsid w:val="00ED3AAE"/>
    <w:rsid w:val="00ED3AFD"/>
    <w:rsid w:val="00ED41EF"/>
    <w:rsid w:val="00ED57CA"/>
    <w:rsid w:val="00ED58D4"/>
    <w:rsid w:val="00ED5D30"/>
    <w:rsid w:val="00ED683A"/>
    <w:rsid w:val="00ED6B41"/>
    <w:rsid w:val="00ED7705"/>
    <w:rsid w:val="00ED7AB3"/>
    <w:rsid w:val="00ED7AC9"/>
    <w:rsid w:val="00EE1449"/>
    <w:rsid w:val="00EE2029"/>
    <w:rsid w:val="00EE21FF"/>
    <w:rsid w:val="00EE2893"/>
    <w:rsid w:val="00EE2B0E"/>
    <w:rsid w:val="00EE31CF"/>
    <w:rsid w:val="00EE3486"/>
    <w:rsid w:val="00EE3742"/>
    <w:rsid w:val="00EE3764"/>
    <w:rsid w:val="00EE39D6"/>
    <w:rsid w:val="00EE3A85"/>
    <w:rsid w:val="00EE41D1"/>
    <w:rsid w:val="00EE4A13"/>
    <w:rsid w:val="00EE4CB7"/>
    <w:rsid w:val="00EE4F87"/>
    <w:rsid w:val="00EE5D6E"/>
    <w:rsid w:val="00EE678D"/>
    <w:rsid w:val="00EE69B7"/>
    <w:rsid w:val="00EE77E4"/>
    <w:rsid w:val="00EE77FD"/>
    <w:rsid w:val="00EE78CF"/>
    <w:rsid w:val="00EE7B97"/>
    <w:rsid w:val="00EE7D34"/>
    <w:rsid w:val="00EE7D43"/>
    <w:rsid w:val="00EE7E4B"/>
    <w:rsid w:val="00EE7EE7"/>
    <w:rsid w:val="00EF0307"/>
    <w:rsid w:val="00EF06D5"/>
    <w:rsid w:val="00EF0929"/>
    <w:rsid w:val="00EF0A9A"/>
    <w:rsid w:val="00EF1007"/>
    <w:rsid w:val="00EF137B"/>
    <w:rsid w:val="00EF1C97"/>
    <w:rsid w:val="00EF2310"/>
    <w:rsid w:val="00EF2342"/>
    <w:rsid w:val="00EF236D"/>
    <w:rsid w:val="00EF24C2"/>
    <w:rsid w:val="00EF2B88"/>
    <w:rsid w:val="00EF2E0D"/>
    <w:rsid w:val="00EF2E8F"/>
    <w:rsid w:val="00EF365B"/>
    <w:rsid w:val="00EF399B"/>
    <w:rsid w:val="00EF3FE1"/>
    <w:rsid w:val="00EF4195"/>
    <w:rsid w:val="00EF4764"/>
    <w:rsid w:val="00EF5009"/>
    <w:rsid w:val="00EF581C"/>
    <w:rsid w:val="00EF63F4"/>
    <w:rsid w:val="00EF65FC"/>
    <w:rsid w:val="00EF71FF"/>
    <w:rsid w:val="00EF7432"/>
    <w:rsid w:val="00EF74E7"/>
    <w:rsid w:val="00EF7966"/>
    <w:rsid w:val="00EF7FDB"/>
    <w:rsid w:val="00F0018C"/>
    <w:rsid w:val="00F00423"/>
    <w:rsid w:val="00F008A4"/>
    <w:rsid w:val="00F008EA"/>
    <w:rsid w:val="00F00AA8"/>
    <w:rsid w:val="00F0155E"/>
    <w:rsid w:val="00F0200F"/>
    <w:rsid w:val="00F02706"/>
    <w:rsid w:val="00F02B7C"/>
    <w:rsid w:val="00F0378D"/>
    <w:rsid w:val="00F03CDC"/>
    <w:rsid w:val="00F04686"/>
    <w:rsid w:val="00F04AE3"/>
    <w:rsid w:val="00F0521A"/>
    <w:rsid w:val="00F05337"/>
    <w:rsid w:val="00F05516"/>
    <w:rsid w:val="00F05D53"/>
    <w:rsid w:val="00F060C1"/>
    <w:rsid w:val="00F061FE"/>
    <w:rsid w:val="00F06A1F"/>
    <w:rsid w:val="00F070CF"/>
    <w:rsid w:val="00F07278"/>
    <w:rsid w:val="00F07439"/>
    <w:rsid w:val="00F076F4"/>
    <w:rsid w:val="00F07F33"/>
    <w:rsid w:val="00F10033"/>
    <w:rsid w:val="00F10112"/>
    <w:rsid w:val="00F105E5"/>
    <w:rsid w:val="00F10B16"/>
    <w:rsid w:val="00F12042"/>
    <w:rsid w:val="00F12DAD"/>
    <w:rsid w:val="00F12E5D"/>
    <w:rsid w:val="00F13254"/>
    <w:rsid w:val="00F13343"/>
    <w:rsid w:val="00F136F7"/>
    <w:rsid w:val="00F1450A"/>
    <w:rsid w:val="00F148F4"/>
    <w:rsid w:val="00F149C1"/>
    <w:rsid w:val="00F14A65"/>
    <w:rsid w:val="00F14B07"/>
    <w:rsid w:val="00F14D87"/>
    <w:rsid w:val="00F15201"/>
    <w:rsid w:val="00F15345"/>
    <w:rsid w:val="00F1623F"/>
    <w:rsid w:val="00F170AE"/>
    <w:rsid w:val="00F172E1"/>
    <w:rsid w:val="00F17595"/>
    <w:rsid w:val="00F207D5"/>
    <w:rsid w:val="00F20A47"/>
    <w:rsid w:val="00F20F18"/>
    <w:rsid w:val="00F20F1F"/>
    <w:rsid w:val="00F2112C"/>
    <w:rsid w:val="00F211A3"/>
    <w:rsid w:val="00F215A3"/>
    <w:rsid w:val="00F216F1"/>
    <w:rsid w:val="00F21B7E"/>
    <w:rsid w:val="00F22241"/>
    <w:rsid w:val="00F225BF"/>
    <w:rsid w:val="00F22E76"/>
    <w:rsid w:val="00F236D4"/>
    <w:rsid w:val="00F238A9"/>
    <w:rsid w:val="00F23AF6"/>
    <w:rsid w:val="00F2401C"/>
    <w:rsid w:val="00F24527"/>
    <w:rsid w:val="00F246B1"/>
    <w:rsid w:val="00F248F8"/>
    <w:rsid w:val="00F248F9"/>
    <w:rsid w:val="00F24DFD"/>
    <w:rsid w:val="00F25226"/>
    <w:rsid w:val="00F252ED"/>
    <w:rsid w:val="00F2536F"/>
    <w:rsid w:val="00F254D3"/>
    <w:rsid w:val="00F25596"/>
    <w:rsid w:val="00F25670"/>
    <w:rsid w:val="00F25D98"/>
    <w:rsid w:val="00F261D9"/>
    <w:rsid w:val="00F26F6C"/>
    <w:rsid w:val="00F275F0"/>
    <w:rsid w:val="00F278EE"/>
    <w:rsid w:val="00F27E64"/>
    <w:rsid w:val="00F300AE"/>
    <w:rsid w:val="00F300FB"/>
    <w:rsid w:val="00F305D6"/>
    <w:rsid w:val="00F30963"/>
    <w:rsid w:val="00F30AC8"/>
    <w:rsid w:val="00F30CC2"/>
    <w:rsid w:val="00F30D46"/>
    <w:rsid w:val="00F3142E"/>
    <w:rsid w:val="00F3157E"/>
    <w:rsid w:val="00F31B8B"/>
    <w:rsid w:val="00F31C63"/>
    <w:rsid w:val="00F31C6B"/>
    <w:rsid w:val="00F31C90"/>
    <w:rsid w:val="00F322FE"/>
    <w:rsid w:val="00F3259D"/>
    <w:rsid w:val="00F32787"/>
    <w:rsid w:val="00F3344D"/>
    <w:rsid w:val="00F33D39"/>
    <w:rsid w:val="00F340F4"/>
    <w:rsid w:val="00F34167"/>
    <w:rsid w:val="00F34406"/>
    <w:rsid w:val="00F34408"/>
    <w:rsid w:val="00F34E48"/>
    <w:rsid w:val="00F3568E"/>
    <w:rsid w:val="00F35B9C"/>
    <w:rsid w:val="00F3628B"/>
    <w:rsid w:val="00F369C7"/>
    <w:rsid w:val="00F37276"/>
    <w:rsid w:val="00F37E09"/>
    <w:rsid w:val="00F40A47"/>
    <w:rsid w:val="00F40CBB"/>
    <w:rsid w:val="00F414C4"/>
    <w:rsid w:val="00F427F6"/>
    <w:rsid w:val="00F42BE7"/>
    <w:rsid w:val="00F42F52"/>
    <w:rsid w:val="00F434E4"/>
    <w:rsid w:val="00F4359B"/>
    <w:rsid w:val="00F438DD"/>
    <w:rsid w:val="00F44146"/>
    <w:rsid w:val="00F443F6"/>
    <w:rsid w:val="00F448A6"/>
    <w:rsid w:val="00F44A58"/>
    <w:rsid w:val="00F44EF0"/>
    <w:rsid w:val="00F45052"/>
    <w:rsid w:val="00F45747"/>
    <w:rsid w:val="00F45B0B"/>
    <w:rsid w:val="00F45EC5"/>
    <w:rsid w:val="00F45FD0"/>
    <w:rsid w:val="00F4604B"/>
    <w:rsid w:val="00F464D5"/>
    <w:rsid w:val="00F46A89"/>
    <w:rsid w:val="00F46BCD"/>
    <w:rsid w:val="00F46C57"/>
    <w:rsid w:val="00F470D9"/>
    <w:rsid w:val="00F474A7"/>
    <w:rsid w:val="00F475D5"/>
    <w:rsid w:val="00F476A5"/>
    <w:rsid w:val="00F47A89"/>
    <w:rsid w:val="00F47AA7"/>
    <w:rsid w:val="00F47B09"/>
    <w:rsid w:val="00F501A6"/>
    <w:rsid w:val="00F50998"/>
    <w:rsid w:val="00F50B5D"/>
    <w:rsid w:val="00F50B7A"/>
    <w:rsid w:val="00F50F2A"/>
    <w:rsid w:val="00F513FE"/>
    <w:rsid w:val="00F5149A"/>
    <w:rsid w:val="00F53BD0"/>
    <w:rsid w:val="00F53EBD"/>
    <w:rsid w:val="00F5423E"/>
    <w:rsid w:val="00F54EA6"/>
    <w:rsid w:val="00F54FC1"/>
    <w:rsid w:val="00F557C9"/>
    <w:rsid w:val="00F563AC"/>
    <w:rsid w:val="00F563FF"/>
    <w:rsid w:val="00F56625"/>
    <w:rsid w:val="00F56E19"/>
    <w:rsid w:val="00F56EED"/>
    <w:rsid w:val="00F57005"/>
    <w:rsid w:val="00F573DB"/>
    <w:rsid w:val="00F57477"/>
    <w:rsid w:val="00F578D3"/>
    <w:rsid w:val="00F600FF"/>
    <w:rsid w:val="00F601F4"/>
    <w:rsid w:val="00F6125D"/>
    <w:rsid w:val="00F61B0C"/>
    <w:rsid w:val="00F62B3F"/>
    <w:rsid w:val="00F6308C"/>
    <w:rsid w:val="00F63694"/>
    <w:rsid w:val="00F63856"/>
    <w:rsid w:val="00F63C33"/>
    <w:rsid w:val="00F641A5"/>
    <w:rsid w:val="00F646A7"/>
    <w:rsid w:val="00F64A74"/>
    <w:rsid w:val="00F64EDF"/>
    <w:rsid w:val="00F64F0F"/>
    <w:rsid w:val="00F65DC5"/>
    <w:rsid w:val="00F664B1"/>
    <w:rsid w:val="00F66AA3"/>
    <w:rsid w:val="00F6729A"/>
    <w:rsid w:val="00F67770"/>
    <w:rsid w:val="00F679DF"/>
    <w:rsid w:val="00F67A93"/>
    <w:rsid w:val="00F67AA6"/>
    <w:rsid w:val="00F7034E"/>
    <w:rsid w:val="00F70438"/>
    <w:rsid w:val="00F7092E"/>
    <w:rsid w:val="00F711E8"/>
    <w:rsid w:val="00F71274"/>
    <w:rsid w:val="00F71358"/>
    <w:rsid w:val="00F7148A"/>
    <w:rsid w:val="00F717A0"/>
    <w:rsid w:val="00F71843"/>
    <w:rsid w:val="00F71AF8"/>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7D3"/>
    <w:rsid w:val="00F767E5"/>
    <w:rsid w:val="00F77012"/>
    <w:rsid w:val="00F7725B"/>
    <w:rsid w:val="00F77268"/>
    <w:rsid w:val="00F774F3"/>
    <w:rsid w:val="00F80276"/>
    <w:rsid w:val="00F8039D"/>
    <w:rsid w:val="00F808F9"/>
    <w:rsid w:val="00F80DBD"/>
    <w:rsid w:val="00F81155"/>
    <w:rsid w:val="00F81236"/>
    <w:rsid w:val="00F81459"/>
    <w:rsid w:val="00F81785"/>
    <w:rsid w:val="00F819D6"/>
    <w:rsid w:val="00F81F04"/>
    <w:rsid w:val="00F824CF"/>
    <w:rsid w:val="00F82871"/>
    <w:rsid w:val="00F82D9F"/>
    <w:rsid w:val="00F834DD"/>
    <w:rsid w:val="00F83704"/>
    <w:rsid w:val="00F83833"/>
    <w:rsid w:val="00F83D36"/>
    <w:rsid w:val="00F83E76"/>
    <w:rsid w:val="00F84699"/>
    <w:rsid w:val="00F84B12"/>
    <w:rsid w:val="00F84C75"/>
    <w:rsid w:val="00F858AF"/>
    <w:rsid w:val="00F865B5"/>
    <w:rsid w:val="00F86754"/>
    <w:rsid w:val="00F868E5"/>
    <w:rsid w:val="00F86931"/>
    <w:rsid w:val="00F87B35"/>
    <w:rsid w:val="00F87FF8"/>
    <w:rsid w:val="00F904B2"/>
    <w:rsid w:val="00F9063E"/>
    <w:rsid w:val="00F90674"/>
    <w:rsid w:val="00F90AD2"/>
    <w:rsid w:val="00F91565"/>
    <w:rsid w:val="00F91E87"/>
    <w:rsid w:val="00F922C3"/>
    <w:rsid w:val="00F930E2"/>
    <w:rsid w:val="00F93B21"/>
    <w:rsid w:val="00F93F89"/>
    <w:rsid w:val="00F942F0"/>
    <w:rsid w:val="00F9512C"/>
    <w:rsid w:val="00F95238"/>
    <w:rsid w:val="00F9538F"/>
    <w:rsid w:val="00F96162"/>
    <w:rsid w:val="00F963F3"/>
    <w:rsid w:val="00F96553"/>
    <w:rsid w:val="00F96A52"/>
    <w:rsid w:val="00F96B99"/>
    <w:rsid w:val="00F97D17"/>
    <w:rsid w:val="00F97DF4"/>
    <w:rsid w:val="00FA089E"/>
    <w:rsid w:val="00FA08CA"/>
    <w:rsid w:val="00FA1573"/>
    <w:rsid w:val="00FA1699"/>
    <w:rsid w:val="00FA1779"/>
    <w:rsid w:val="00FA1FA1"/>
    <w:rsid w:val="00FA2106"/>
    <w:rsid w:val="00FA2354"/>
    <w:rsid w:val="00FA24AC"/>
    <w:rsid w:val="00FA2A33"/>
    <w:rsid w:val="00FA3035"/>
    <w:rsid w:val="00FA3375"/>
    <w:rsid w:val="00FA39D9"/>
    <w:rsid w:val="00FA43CC"/>
    <w:rsid w:val="00FA4654"/>
    <w:rsid w:val="00FA5242"/>
    <w:rsid w:val="00FA5EE3"/>
    <w:rsid w:val="00FA62B3"/>
    <w:rsid w:val="00FA63EF"/>
    <w:rsid w:val="00FA65A1"/>
    <w:rsid w:val="00FA691A"/>
    <w:rsid w:val="00FA69E5"/>
    <w:rsid w:val="00FA74AE"/>
    <w:rsid w:val="00FA7961"/>
    <w:rsid w:val="00FA7DC8"/>
    <w:rsid w:val="00FB075F"/>
    <w:rsid w:val="00FB0A96"/>
    <w:rsid w:val="00FB0EC4"/>
    <w:rsid w:val="00FB11EF"/>
    <w:rsid w:val="00FB1BB8"/>
    <w:rsid w:val="00FB2754"/>
    <w:rsid w:val="00FB2853"/>
    <w:rsid w:val="00FB3219"/>
    <w:rsid w:val="00FB3BD0"/>
    <w:rsid w:val="00FB3D40"/>
    <w:rsid w:val="00FB3F9A"/>
    <w:rsid w:val="00FB3FF4"/>
    <w:rsid w:val="00FB40BA"/>
    <w:rsid w:val="00FB4E84"/>
    <w:rsid w:val="00FB50F5"/>
    <w:rsid w:val="00FB575F"/>
    <w:rsid w:val="00FB5841"/>
    <w:rsid w:val="00FB591C"/>
    <w:rsid w:val="00FB6A23"/>
    <w:rsid w:val="00FB7390"/>
    <w:rsid w:val="00FB79F9"/>
    <w:rsid w:val="00FB7BF9"/>
    <w:rsid w:val="00FB7F57"/>
    <w:rsid w:val="00FB7F73"/>
    <w:rsid w:val="00FC09B6"/>
    <w:rsid w:val="00FC0E05"/>
    <w:rsid w:val="00FC16D8"/>
    <w:rsid w:val="00FC2735"/>
    <w:rsid w:val="00FC29D1"/>
    <w:rsid w:val="00FC2BFF"/>
    <w:rsid w:val="00FC2CFD"/>
    <w:rsid w:val="00FC327D"/>
    <w:rsid w:val="00FC42F8"/>
    <w:rsid w:val="00FC46CF"/>
    <w:rsid w:val="00FC4959"/>
    <w:rsid w:val="00FC4C6F"/>
    <w:rsid w:val="00FC4D07"/>
    <w:rsid w:val="00FC4E0F"/>
    <w:rsid w:val="00FC4EA1"/>
    <w:rsid w:val="00FC4F55"/>
    <w:rsid w:val="00FC5034"/>
    <w:rsid w:val="00FC5ACA"/>
    <w:rsid w:val="00FC61B0"/>
    <w:rsid w:val="00FC6209"/>
    <w:rsid w:val="00FC691E"/>
    <w:rsid w:val="00FC6CB8"/>
    <w:rsid w:val="00FC6F00"/>
    <w:rsid w:val="00FC7619"/>
    <w:rsid w:val="00FC7ABA"/>
    <w:rsid w:val="00FD022A"/>
    <w:rsid w:val="00FD09D6"/>
    <w:rsid w:val="00FD0CB3"/>
    <w:rsid w:val="00FD1353"/>
    <w:rsid w:val="00FD146C"/>
    <w:rsid w:val="00FD1A70"/>
    <w:rsid w:val="00FD2A85"/>
    <w:rsid w:val="00FD2C8E"/>
    <w:rsid w:val="00FD2EF1"/>
    <w:rsid w:val="00FD3440"/>
    <w:rsid w:val="00FD41F9"/>
    <w:rsid w:val="00FD44F8"/>
    <w:rsid w:val="00FD46A2"/>
    <w:rsid w:val="00FD4BBB"/>
    <w:rsid w:val="00FD528E"/>
    <w:rsid w:val="00FD63B8"/>
    <w:rsid w:val="00FD6795"/>
    <w:rsid w:val="00FD67DE"/>
    <w:rsid w:val="00FD684A"/>
    <w:rsid w:val="00FE1438"/>
    <w:rsid w:val="00FE174A"/>
    <w:rsid w:val="00FE197B"/>
    <w:rsid w:val="00FE3FDC"/>
    <w:rsid w:val="00FE424B"/>
    <w:rsid w:val="00FE4872"/>
    <w:rsid w:val="00FE49B8"/>
    <w:rsid w:val="00FE4BB2"/>
    <w:rsid w:val="00FE536E"/>
    <w:rsid w:val="00FE540B"/>
    <w:rsid w:val="00FE55FE"/>
    <w:rsid w:val="00FE657C"/>
    <w:rsid w:val="00FE758B"/>
    <w:rsid w:val="00FE79ED"/>
    <w:rsid w:val="00FE7A3E"/>
    <w:rsid w:val="00FE7A7B"/>
    <w:rsid w:val="00FE7BEF"/>
    <w:rsid w:val="00FE7D17"/>
    <w:rsid w:val="00FE7D91"/>
    <w:rsid w:val="00FE7E75"/>
    <w:rsid w:val="00FE7ED2"/>
    <w:rsid w:val="00FF03FB"/>
    <w:rsid w:val="00FF087D"/>
    <w:rsid w:val="00FF0C25"/>
    <w:rsid w:val="00FF0D90"/>
    <w:rsid w:val="00FF1068"/>
    <w:rsid w:val="00FF113B"/>
    <w:rsid w:val="00FF11A3"/>
    <w:rsid w:val="00FF16B5"/>
    <w:rsid w:val="00FF1919"/>
    <w:rsid w:val="00FF2391"/>
    <w:rsid w:val="00FF28E0"/>
    <w:rsid w:val="00FF3A7C"/>
    <w:rsid w:val="00FF3F40"/>
    <w:rsid w:val="00FF3FB2"/>
    <w:rsid w:val="00FF4088"/>
    <w:rsid w:val="00FF42BC"/>
    <w:rsid w:val="00FF5008"/>
    <w:rsid w:val="00FF50BA"/>
    <w:rsid w:val="00FF5736"/>
    <w:rsid w:val="00FF58F0"/>
    <w:rsid w:val="00FF5AE0"/>
    <w:rsid w:val="00FF5B2B"/>
    <w:rsid w:val="00FF5E49"/>
    <w:rsid w:val="00FF6AE1"/>
    <w:rsid w:val="00FF6FA6"/>
    <w:rsid w:val="00FF72B7"/>
    <w:rsid w:val="00FF7509"/>
    <w:rsid w:val="00FF7C89"/>
    <w:rsid w:val="00FF7DB2"/>
    <w:rsid w:val="00FF7F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347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EB5621"/>
    <w:pPr>
      <w:spacing w:after="180"/>
    </w:pPr>
    <w:rPr>
      <w:rFonts w:eastAsia="SimSu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20">
    <w:name w:val="heading 2"/>
    <w:basedOn w:val="1"/>
    <w:next w:val="a2"/>
    <w:link w:val="2Char"/>
    <w:qFormat/>
    <w:rsid w:val="00465CF7"/>
    <w:pPr>
      <w:numPr>
        <w:ilvl w:val="1"/>
      </w:numPr>
      <w:pBdr>
        <w:top w:val="none" w:sz="0" w:space="0" w:color="auto"/>
      </w:pBdr>
      <w:spacing w:before="180"/>
      <w:ind w:leftChars="100" w:left="734" w:rightChars="100" w:right="100"/>
      <w:outlineLvl w:val="1"/>
    </w:pPr>
    <w:rPr>
      <w:sz w:val="28"/>
    </w:rPr>
  </w:style>
  <w:style w:type="paragraph" w:styleId="3">
    <w:name w:val="heading 3"/>
    <w:basedOn w:val="20"/>
    <w:next w:val="a2"/>
    <w:qFormat/>
    <w:rsid w:val="00465CF7"/>
    <w:pPr>
      <w:numPr>
        <w:ilvl w:val="2"/>
      </w:numPr>
      <w:spacing w:before="120"/>
      <w:ind w:leftChars="0" w:left="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rsid w:val="00F93B21"/>
    <w:pPr>
      <w:outlineLvl w:val="5"/>
    </w:pPr>
  </w:style>
  <w:style w:type="paragraph" w:styleId="7">
    <w:name w:val="heading 7"/>
    <w:basedOn w:val="H6"/>
    <w:next w:val="a2"/>
    <w:qFormat/>
    <w:rsid w:val="00F93B21"/>
    <w:pPr>
      <w:outlineLvl w:val="6"/>
    </w:pPr>
  </w:style>
  <w:style w:type="paragraph" w:styleId="8">
    <w:name w:val="heading 8"/>
    <w:basedOn w:val="7"/>
    <w:next w:val="a2"/>
    <w:qFormat/>
    <w:rsid w:val="00F93B21"/>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F93B21"/>
    <w:pPr>
      <w:ind w:left="1985" w:hanging="1985"/>
      <w:outlineLvl w:val="9"/>
    </w:pPr>
    <w:rPr>
      <w:sz w:val="20"/>
    </w:rPr>
  </w:style>
  <w:style w:type="paragraph" w:styleId="80">
    <w:name w:val="toc 8"/>
    <w:basedOn w:val="11"/>
    <w:semiHidden/>
    <w:rsid w:val="00F93B21"/>
    <w:pPr>
      <w:spacing w:before="180"/>
      <w:ind w:left="2693" w:hanging="2693"/>
    </w:pPr>
    <w:rPr>
      <w:b/>
    </w:rPr>
  </w:style>
  <w:style w:type="paragraph" w:styleId="11">
    <w:name w:val="toc 1"/>
    <w:semiHidden/>
    <w:rsid w:val="00F93B2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F93B2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rsid w:val="00F93B21"/>
    <w:pPr>
      <w:ind w:left="1701" w:hanging="1701"/>
    </w:pPr>
  </w:style>
  <w:style w:type="paragraph" w:styleId="42">
    <w:name w:val="toc 4"/>
    <w:basedOn w:val="30"/>
    <w:semiHidden/>
    <w:rsid w:val="00F93B21"/>
    <w:pPr>
      <w:ind w:left="1418" w:hanging="1418"/>
    </w:pPr>
  </w:style>
  <w:style w:type="paragraph" w:styleId="30">
    <w:name w:val="toc 3"/>
    <w:basedOn w:val="22"/>
    <w:semiHidden/>
    <w:rsid w:val="00F93B21"/>
    <w:pPr>
      <w:ind w:left="1134" w:hanging="1134"/>
    </w:pPr>
  </w:style>
  <w:style w:type="paragraph" w:styleId="22">
    <w:name w:val="toc 2"/>
    <w:basedOn w:val="11"/>
    <w:semiHidden/>
    <w:rsid w:val="00F93B21"/>
    <w:pPr>
      <w:keepNext w:val="0"/>
      <w:spacing w:before="0"/>
      <w:ind w:left="851" w:hanging="851"/>
    </w:pPr>
    <w:rPr>
      <w:sz w:val="20"/>
    </w:rPr>
  </w:style>
  <w:style w:type="paragraph" w:styleId="23">
    <w:name w:val="index 2"/>
    <w:basedOn w:val="12"/>
    <w:semiHidden/>
    <w:rsid w:val="00F93B21"/>
    <w:pPr>
      <w:ind w:left="284"/>
    </w:pPr>
  </w:style>
  <w:style w:type="paragraph" w:styleId="12">
    <w:name w:val="index 1"/>
    <w:basedOn w:val="a2"/>
    <w:semiHidden/>
    <w:rsid w:val="00F93B21"/>
    <w:pPr>
      <w:keepLines/>
      <w:spacing w:after="0"/>
    </w:pPr>
  </w:style>
  <w:style w:type="paragraph" w:customStyle="1" w:styleId="ZH">
    <w:name w:val="ZH"/>
    <w:rsid w:val="00F93B21"/>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basedOn w:val="a3"/>
    <w:link w:val="1"/>
    <w:rsid w:val="00326166"/>
    <w:rPr>
      <w:rFonts w:ascii="Arial" w:hAnsi="Arial"/>
      <w:sz w:val="32"/>
      <w:lang w:val="en-GB" w:eastAsia="en-US" w:bidi="ar-SA"/>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0"/>
    <w:uiPriority w:val="99"/>
    <w:rsid w:val="00F93B21"/>
    <w:pPr>
      <w:widowControl w:val="0"/>
    </w:pPr>
    <w:rPr>
      <w:rFonts w:ascii="Arial" w:hAnsi="Arial"/>
      <w:b/>
      <w:noProof/>
      <w:sz w:val="18"/>
      <w:lang w:val="en-GB" w:eastAsia="en-US"/>
    </w:rPr>
  </w:style>
  <w:style w:type="character" w:styleId="a8">
    <w:name w:val="footnote reference"/>
    <w:basedOn w:val="a3"/>
    <w:semiHidden/>
    <w:rsid w:val="00F93B21"/>
    <w:rPr>
      <w:b/>
      <w:position w:val="6"/>
      <w:sz w:val="16"/>
    </w:rPr>
  </w:style>
  <w:style w:type="paragraph" w:styleId="a9">
    <w:name w:val="footnote text"/>
    <w:basedOn w:val="a2"/>
    <w:semiHidden/>
    <w:rsid w:val="00F93B21"/>
    <w:pPr>
      <w:keepLines/>
      <w:spacing w:after="0"/>
      <w:ind w:left="454" w:hanging="454"/>
    </w:pPr>
    <w:rPr>
      <w:sz w:val="16"/>
    </w:rPr>
  </w:style>
  <w:style w:type="paragraph" w:customStyle="1" w:styleId="TAH">
    <w:name w:val="TAH"/>
    <w:basedOn w:val="TAC"/>
    <w:rsid w:val="00F93B21"/>
    <w:rPr>
      <w:b/>
    </w:rPr>
  </w:style>
  <w:style w:type="paragraph" w:customStyle="1" w:styleId="TAC">
    <w:name w:val="TAC"/>
    <w:basedOn w:val="TAL"/>
    <w:rsid w:val="00F93B21"/>
    <w:pPr>
      <w:jc w:val="center"/>
    </w:pPr>
  </w:style>
  <w:style w:type="paragraph" w:customStyle="1" w:styleId="TAL">
    <w:name w:val="TAL"/>
    <w:basedOn w:val="a2"/>
    <w:link w:val="TALCar"/>
    <w:rsid w:val="00F93B21"/>
    <w:pPr>
      <w:keepNext/>
      <w:keepLines/>
      <w:spacing w:after="0"/>
    </w:pPr>
    <w:rPr>
      <w:rFonts w:ascii="Arial" w:hAnsi="Arial"/>
      <w:sz w:val="18"/>
    </w:rPr>
  </w:style>
  <w:style w:type="paragraph" w:customStyle="1" w:styleId="TF">
    <w:name w:val="TF"/>
    <w:aliases w:val="left"/>
    <w:basedOn w:val="TH"/>
    <w:link w:val="TFChar"/>
    <w:rsid w:val="00F93B21"/>
    <w:pPr>
      <w:keepNext w:val="0"/>
      <w:spacing w:before="0" w:after="240"/>
    </w:pPr>
  </w:style>
  <w:style w:type="paragraph" w:customStyle="1" w:styleId="TH">
    <w:name w:val="TH"/>
    <w:basedOn w:val="a2"/>
    <w:link w:val="THChar"/>
    <w:rsid w:val="00F93B21"/>
    <w:pPr>
      <w:keepNext/>
      <w:keepLines/>
      <w:spacing w:before="60"/>
      <w:jc w:val="center"/>
    </w:pPr>
    <w:rPr>
      <w:rFonts w:ascii="Arial" w:hAnsi="Arial"/>
      <w:b/>
    </w:rPr>
  </w:style>
  <w:style w:type="paragraph" w:customStyle="1" w:styleId="NO">
    <w:name w:val="NO"/>
    <w:basedOn w:val="a2"/>
    <w:link w:val="NOChar"/>
    <w:rsid w:val="00F93B21"/>
    <w:pPr>
      <w:keepLines/>
      <w:ind w:left="1135" w:hanging="851"/>
    </w:pPr>
  </w:style>
  <w:style w:type="character" w:customStyle="1" w:styleId="NOChar">
    <w:name w:val="NO Char"/>
    <w:basedOn w:val="a3"/>
    <w:link w:val="NO"/>
    <w:rsid w:val="00415963"/>
    <w:rPr>
      <w:lang w:val="en-GB" w:eastAsia="en-US" w:bidi="ar-SA"/>
    </w:rPr>
  </w:style>
  <w:style w:type="paragraph" w:styleId="90">
    <w:name w:val="toc 9"/>
    <w:basedOn w:val="80"/>
    <w:semiHidden/>
    <w:rsid w:val="00F93B21"/>
    <w:pPr>
      <w:ind w:left="1418" w:hanging="1418"/>
    </w:pPr>
  </w:style>
  <w:style w:type="paragraph" w:customStyle="1" w:styleId="EX">
    <w:name w:val="EX"/>
    <w:basedOn w:val="a2"/>
    <w:rsid w:val="00F93B21"/>
    <w:pPr>
      <w:keepLines/>
      <w:ind w:left="1702" w:hanging="1418"/>
    </w:pPr>
  </w:style>
  <w:style w:type="paragraph" w:customStyle="1" w:styleId="FP">
    <w:name w:val="FP"/>
    <w:basedOn w:val="a2"/>
    <w:rsid w:val="00F93B21"/>
    <w:pPr>
      <w:spacing w:after="0"/>
    </w:pPr>
  </w:style>
  <w:style w:type="paragraph" w:customStyle="1" w:styleId="LD">
    <w:name w:val="LD"/>
    <w:rsid w:val="00F93B21"/>
    <w:pPr>
      <w:keepNext/>
      <w:keepLines/>
      <w:spacing w:line="180" w:lineRule="exact"/>
    </w:pPr>
    <w:rPr>
      <w:rFonts w:ascii="MS LineDraw" w:hAnsi="MS LineDraw"/>
      <w:noProof/>
      <w:lang w:val="en-GB" w:eastAsia="en-US"/>
    </w:rPr>
  </w:style>
  <w:style w:type="paragraph" w:customStyle="1" w:styleId="NW">
    <w:name w:val="NW"/>
    <w:basedOn w:val="NO"/>
    <w:rsid w:val="00F93B21"/>
    <w:pPr>
      <w:spacing w:after="0"/>
    </w:pPr>
  </w:style>
  <w:style w:type="paragraph" w:customStyle="1" w:styleId="EW">
    <w:name w:val="EW"/>
    <w:basedOn w:val="EX"/>
    <w:rsid w:val="00F93B21"/>
    <w:pPr>
      <w:spacing w:after="0"/>
    </w:pPr>
  </w:style>
  <w:style w:type="paragraph" w:styleId="60">
    <w:name w:val="toc 6"/>
    <w:basedOn w:val="50"/>
    <w:next w:val="a2"/>
    <w:semiHidden/>
    <w:rsid w:val="00F93B21"/>
    <w:pPr>
      <w:ind w:left="1985" w:hanging="1985"/>
    </w:pPr>
  </w:style>
  <w:style w:type="paragraph" w:styleId="70">
    <w:name w:val="toc 7"/>
    <w:basedOn w:val="60"/>
    <w:next w:val="a2"/>
    <w:semiHidden/>
    <w:rsid w:val="00F93B21"/>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rsid w:val="00F93B21"/>
    <w:pPr>
      <w:keepLines/>
      <w:tabs>
        <w:tab w:val="center" w:pos="4536"/>
        <w:tab w:val="right" w:pos="9072"/>
      </w:tabs>
    </w:pPr>
    <w:rPr>
      <w:noProof/>
    </w:rPr>
  </w:style>
  <w:style w:type="paragraph" w:customStyle="1" w:styleId="NF">
    <w:name w:val="NF"/>
    <w:basedOn w:val="NO"/>
    <w:rsid w:val="00F93B21"/>
    <w:pPr>
      <w:keepNext/>
      <w:spacing w:after="0"/>
    </w:pPr>
    <w:rPr>
      <w:rFonts w:ascii="Arial" w:hAnsi="Arial"/>
      <w:sz w:val="18"/>
    </w:rPr>
  </w:style>
  <w:style w:type="paragraph" w:customStyle="1" w:styleId="PL">
    <w:name w:val="PL"/>
    <w:link w:val="PLChar"/>
    <w:rsid w:val="00F9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93B21"/>
    <w:pPr>
      <w:jc w:val="right"/>
    </w:pPr>
  </w:style>
  <w:style w:type="paragraph" w:customStyle="1" w:styleId="TAN">
    <w:name w:val="TAN"/>
    <w:basedOn w:val="TAL"/>
    <w:rsid w:val="00F93B21"/>
    <w:pPr>
      <w:ind w:left="851" w:hanging="851"/>
    </w:pPr>
  </w:style>
  <w:style w:type="paragraph" w:customStyle="1" w:styleId="ZA">
    <w:name w:val="ZA"/>
    <w:rsid w:val="00F93B2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93B2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93B21"/>
    <w:pPr>
      <w:framePr w:wrap="notBeside" w:vAnchor="page" w:hAnchor="margin" w:y="15764"/>
      <w:widowControl w:val="0"/>
    </w:pPr>
    <w:rPr>
      <w:rFonts w:ascii="Arial" w:hAnsi="Arial"/>
      <w:noProof/>
      <w:sz w:val="32"/>
      <w:lang w:val="en-GB" w:eastAsia="en-US"/>
    </w:rPr>
  </w:style>
  <w:style w:type="paragraph" w:customStyle="1" w:styleId="ZU">
    <w:name w:val="ZU"/>
    <w:rsid w:val="00F93B2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93B21"/>
    <w:pPr>
      <w:framePr w:wrap="notBeside" w:y="16161"/>
    </w:pPr>
  </w:style>
  <w:style w:type="character" w:customStyle="1" w:styleId="ZGSM">
    <w:name w:val="ZGSM"/>
    <w:rsid w:val="00F93B21"/>
  </w:style>
  <w:style w:type="paragraph" w:styleId="24">
    <w:name w:val="List 2"/>
    <w:basedOn w:val="a6"/>
    <w:rsid w:val="00F93B21"/>
    <w:pPr>
      <w:ind w:left="851"/>
    </w:pPr>
  </w:style>
  <w:style w:type="paragraph" w:customStyle="1" w:styleId="ZG">
    <w:name w:val="ZG"/>
    <w:rsid w:val="00F93B21"/>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F93B21"/>
    <w:pPr>
      <w:ind w:left="1135"/>
    </w:pPr>
  </w:style>
  <w:style w:type="paragraph" w:styleId="43">
    <w:name w:val="List 4"/>
    <w:basedOn w:val="31"/>
    <w:rsid w:val="00F93B21"/>
    <w:pPr>
      <w:ind w:left="1418"/>
    </w:pPr>
  </w:style>
  <w:style w:type="paragraph" w:styleId="51">
    <w:name w:val="List 5"/>
    <w:basedOn w:val="43"/>
    <w:rsid w:val="00F93B21"/>
    <w:pPr>
      <w:ind w:left="1702"/>
    </w:pPr>
  </w:style>
  <w:style w:type="paragraph" w:customStyle="1" w:styleId="EditorsNote">
    <w:name w:val="Editor's Note"/>
    <w:aliases w:val="EN"/>
    <w:basedOn w:val="NO"/>
    <w:link w:val="EditorsNoteChar"/>
    <w:rsid w:val="00F93B21"/>
    <w:rPr>
      <w:color w:val="FF0000"/>
    </w:rPr>
  </w:style>
  <w:style w:type="character" w:customStyle="1" w:styleId="EditorsNoteChar">
    <w:name w:val="Editor's Note Char"/>
    <w:basedOn w:val="a3"/>
    <w:link w:val="EditorsNote"/>
    <w:rsid w:val="00415963"/>
    <w:rPr>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basedOn w:val="a3"/>
    <w:rsid w:val="009421CA"/>
    <w:rPr>
      <w:rFonts w:ascii="Times New Roman" w:eastAsia="SimSun" w:hAnsi="Times New Roman"/>
      <w:color w:val="0000FF"/>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basedOn w:val="a3"/>
    <w:link w:val="a6"/>
    <w:rsid w:val="00670E91"/>
    <w:rPr>
      <w:rFonts w:eastAsia="SimSun"/>
      <w:lang w:val="en-GB" w:eastAsia="en-US" w:bidi="ar-SA"/>
    </w:rPr>
  </w:style>
  <w:style w:type="character" w:customStyle="1" w:styleId="MSMinchoChar">
    <w:name w:val="样式 列表 + (西文) MS Mincho Char"/>
    <w:basedOn w:val="Char"/>
    <w:link w:val="MSMincho"/>
    <w:rsid w:val="00141333"/>
  </w:style>
  <w:style w:type="paragraph" w:customStyle="1" w:styleId="B4">
    <w:name w:val="B4"/>
    <w:basedOn w:val="43"/>
    <w:link w:val="B4Char"/>
    <w:rsid w:val="00F93B21"/>
  </w:style>
  <w:style w:type="character" w:customStyle="1" w:styleId="B4Char">
    <w:name w:val="B4 Char"/>
    <w:basedOn w:val="a3"/>
    <w:link w:val="B4"/>
    <w:rsid w:val="00415963"/>
    <w:rPr>
      <w:lang w:val="en-GB" w:eastAsia="en-US" w:bidi="ar-SA"/>
    </w:rPr>
  </w:style>
  <w:style w:type="paragraph" w:customStyle="1" w:styleId="B5">
    <w:name w:val="B5"/>
    <w:basedOn w:val="51"/>
    <w:rsid w:val="00F93B21"/>
  </w:style>
  <w:style w:type="paragraph" w:styleId="ac">
    <w:name w:val="footer"/>
    <w:basedOn w:val="a7"/>
    <w:rsid w:val="00F93B21"/>
    <w:pPr>
      <w:jc w:val="center"/>
    </w:pPr>
    <w:rPr>
      <w:i/>
    </w:rPr>
  </w:style>
  <w:style w:type="paragraph" w:customStyle="1" w:styleId="ZTD">
    <w:name w:val="ZTD"/>
    <w:basedOn w:val="ZB"/>
    <w:rsid w:val="00F93B21"/>
    <w:pPr>
      <w:framePr w:hRule="auto" w:wrap="notBeside" w:y="852"/>
    </w:pPr>
    <w:rPr>
      <w:i w:val="0"/>
      <w:sz w:val="40"/>
    </w:rPr>
  </w:style>
  <w:style w:type="paragraph" w:customStyle="1" w:styleId="CRCoverPage">
    <w:name w:val="CR Cover Page"/>
    <w:rsid w:val="00F93B21"/>
    <w:pPr>
      <w:spacing w:after="120"/>
    </w:pPr>
    <w:rPr>
      <w:rFonts w:ascii="Arial" w:hAnsi="Arial"/>
      <w:lang w:val="en-GB" w:eastAsia="en-US"/>
    </w:rPr>
  </w:style>
  <w:style w:type="paragraph" w:customStyle="1" w:styleId="tdoc-header">
    <w:name w:val="tdoc-header"/>
    <w:rsid w:val="00F93B21"/>
    <w:rPr>
      <w:rFonts w:ascii="Arial" w:hAnsi="Arial"/>
      <w:noProof/>
      <w:sz w:val="24"/>
      <w:lang w:val="en-GB" w:eastAsia="en-US"/>
    </w:rPr>
  </w:style>
  <w:style w:type="character" w:styleId="ad">
    <w:name w:val="Hyperlink"/>
    <w:basedOn w:val="a3"/>
    <w:rsid w:val="00F93B21"/>
    <w:rPr>
      <w:color w:val="0000FF"/>
      <w:u w:val="single"/>
    </w:rPr>
  </w:style>
  <w:style w:type="character" w:styleId="ae">
    <w:name w:val="annotation reference"/>
    <w:basedOn w:val="a3"/>
    <w:rsid w:val="00F93B21"/>
    <w:rPr>
      <w:sz w:val="16"/>
    </w:rPr>
  </w:style>
  <w:style w:type="paragraph" w:styleId="af">
    <w:name w:val="annotation text"/>
    <w:basedOn w:val="a2"/>
    <w:link w:val="Char1"/>
    <w:rsid w:val="00F93B21"/>
  </w:style>
  <w:style w:type="character" w:styleId="af0">
    <w:name w:val="FollowedHyperlink"/>
    <w:basedOn w:val="a3"/>
    <w:rsid w:val="00F93B21"/>
    <w:rPr>
      <w:color w:val="800080"/>
      <w:u w:val="single"/>
    </w:rPr>
  </w:style>
  <w:style w:type="paragraph" w:styleId="af1">
    <w:name w:val="Balloon Text"/>
    <w:basedOn w:val="a2"/>
    <w:semiHidden/>
    <w:rsid w:val="00F93B21"/>
    <w:rPr>
      <w:rFonts w:ascii="Tahoma" w:hAnsi="Tahoma" w:cs="Tahoma"/>
      <w:sz w:val="16"/>
      <w:szCs w:val="16"/>
    </w:rPr>
  </w:style>
  <w:style w:type="paragraph" w:styleId="af2">
    <w:name w:val="annotation subject"/>
    <w:basedOn w:val="af"/>
    <w:next w:val="af"/>
    <w:semiHidden/>
    <w:rsid w:val="00F93B21"/>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jc w:val="both"/>
    </w:pPr>
    <w:rPr>
      <w:lang w:val="en-US" w:eastAsia="zh-CN"/>
    </w:rPr>
  </w:style>
  <w:style w:type="character" w:customStyle="1" w:styleId="TALCar">
    <w:name w:val="TAL Car"/>
    <w:basedOn w:val="a3"/>
    <w:link w:val="TAL"/>
    <w:rsid w:val="00794441"/>
    <w:rPr>
      <w:rFonts w:ascii="Arial"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basedOn w:val="a3"/>
    <w:link w:val="TALCharChar"/>
    <w:rsid w:val="00783003"/>
    <w:rPr>
      <w:rFonts w:ascii="Arial"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basedOn w:val="a3"/>
    <w:link w:val="PL"/>
    <w:rsid w:val="00100151"/>
    <w:rPr>
      <w:rFonts w:ascii="Courier New"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basedOn w:val="a3"/>
    <w:link w:val="B1"/>
    <w:rsid w:val="00956F3A"/>
    <w:rPr>
      <w:rFonts w:eastAsia="MS Mincho"/>
      <w:lang w:val="en-GB" w:eastAsia="ja-JP" w:bidi="ar-SA"/>
    </w:rPr>
  </w:style>
  <w:style w:type="character" w:customStyle="1" w:styleId="af8">
    <w:name w:val="首标题"/>
    <w:basedOn w:val="a3"/>
    <w:rsid w:val="00491F4A"/>
    <w:rPr>
      <w:rFonts w:ascii="Arial" w:eastAsia="SimSun" w:hAnsi="Arial"/>
      <w:sz w:val="24"/>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basedOn w:val="a3"/>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3">
    <w:name w:val="样式1"/>
    <w:basedOn w:val="a2"/>
    <w:rsid w:val="00AE6F49"/>
  </w:style>
  <w:style w:type="character" w:customStyle="1" w:styleId="2Char">
    <w:name w:val="标题 2 Char"/>
    <w:basedOn w:val="1Char"/>
    <w:link w:val="20"/>
    <w:rsid w:val="00465CF7"/>
    <w:rPr>
      <w:sz w:val="28"/>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a3"/>
    <w:rsid w:val="00CE6634"/>
  </w:style>
  <w:style w:type="character" w:customStyle="1" w:styleId="TALChar">
    <w:name w:val="TAL Char"/>
    <w:basedOn w:val="a3"/>
    <w:rsid w:val="009427BC"/>
    <w:rPr>
      <w:rFonts w:ascii="Arial" w:eastAsia="SimSun" w:hAnsi="Arial"/>
      <w:sz w:val="18"/>
      <w:lang w:val="en-GB" w:eastAsia="en-GB"/>
    </w:rPr>
  </w:style>
  <w:style w:type="paragraph" w:customStyle="1" w:styleId="TALLeft1cm">
    <w:name w:val="TAL + Left:  1 cm"/>
    <w:basedOn w:val="TAL"/>
    <w:rsid w:val="009427BC"/>
    <w:pPr>
      <w:overflowPunct w:val="0"/>
      <w:autoSpaceDE w:val="0"/>
      <w:autoSpaceDN w:val="0"/>
      <w:adjustRightInd w:val="0"/>
      <w:ind w:left="567"/>
      <w:textAlignment w:val="baseline"/>
    </w:pPr>
    <w:rPr>
      <w:lang w:eastAsia="en-GB"/>
    </w:rPr>
  </w:style>
  <w:style w:type="paragraph" w:styleId="af9">
    <w:name w:val="List Paragraph"/>
    <w:basedOn w:val="a2"/>
    <w:uiPriority w:val="34"/>
    <w:qFormat/>
    <w:rsid w:val="004F0B47"/>
    <w:pPr>
      <w:spacing w:after="0"/>
      <w:ind w:firstLineChars="200" w:firstLine="420"/>
    </w:pPr>
    <w:rPr>
      <w:sz w:val="24"/>
      <w:szCs w:val="24"/>
      <w:lang w:val="en-US" w:eastAsia="zh-CN"/>
    </w:rPr>
  </w:style>
  <w:style w:type="paragraph" w:styleId="afa">
    <w:name w:val="Body Text"/>
    <w:basedOn w:val="a2"/>
    <w:link w:val="Char2"/>
    <w:rsid w:val="00505AA4"/>
    <w:pPr>
      <w:overflowPunct w:val="0"/>
      <w:autoSpaceDE w:val="0"/>
      <w:autoSpaceDN w:val="0"/>
      <w:adjustRightInd w:val="0"/>
      <w:textAlignment w:val="baseline"/>
    </w:pPr>
    <w:rPr>
      <w:rFonts w:eastAsia="MS Mincho"/>
    </w:rPr>
  </w:style>
  <w:style w:type="character" w:customStyle="1" w:styleId="Char2">
    <w:name w:val="正文文本 Char"/>
    <w:basedOn w:val="a3"/>
    <w:link w:val="afa"/>
    <w:rsid w:val="00505AA4"/>
    <w:rPr>
      <w:lang w:val="en-GB" w:eastAsia="en-US"/>
    </w:rPr>
  </w:style>
  <w:style w:type="paragraph" w:customStyle="1" w:styleId="B2">
    <w:name w:val="B2"/>
    <w:basedOn w:val="24"/>
    <w:link w:val="B2Char"/>
    <w:rsid w:val="00000CD9"/>
    <w:pPr>
      <w:overflowPunct w:val="0"/>
      <w:autoSpaceDE w:val="0"/>
      <w:autoSpaceDN w:val="0"/>
      <w:adjustRightInd w:val="0"/>
      <w:ind w:hanging="284"/>
      <w:textAlignment w:val="baseline"/>
    </w:pPr>
    <w:rPr>
      <w:lang w:eastAsia="ja-JP"/>
    </w:rPr>
  </w:style>
  <w:style w:type="character" w:customStyle="1" w:styleId="B2Char">
    <w:name w:val="B2 Char"/>
    <w:basedOn w:val="a3"/>
    <w:link w:val="B2"/>
    <w:rsid w:val="00000CD9"/>
    <w:rPr>
      <w:rFonts w:eastAsia="SimSun"/>
      <w:lang w:val="en-GB" w:eastAsia="ja-JP"/>
    </w:rPr>
  </w:style>
  <w:style w:type="character" w:customStyle="1" w:styleId="B1Char">
    <w:name w:val="B1 Char"/>
    <w:rsid w:val="003B2CF0"/>
    <w:rPr>
      <w:lang w:val="en-GB"/>
    </w:rPr>
  </w:style>
  <w:style w:type="character" w:customStyle="1" w:styleId="Char1">
    <w:name w:val="批注文字 Char"/>
    <w:link w:val="af"/>
    <w:rsid w:val="004D31D1"/>
    <w:rPr>
      <w:rFonts w:eastAsia="SimSun"/>
      <w:lang w:val="en-GB" w:eastAsia="en-US"/>
    </w:rPr>
  </w:style>
  <w:style w:type="table" w:customStyle="1" w:styleId="-11">
    <w:name w:val="浅色底纹 - 强调文字颜色 11"/>
    <w:basedOn w:val="a4"/>
    <w:uiPriority w:val="60"/>
    <w:rsid w:val="00E70DFE"/>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5">
    <w:name w:val="Medium List 2 Accent 5"/>
    <w:basedOn w:val="a4"/>
    <w:uiPriority w:val="66"/>
    <w:rsid w:val="00E70DFE"/>
    <w:rPr>
      <w:rFonts w:ascii="Cambria" w:eastAsia="SimSun" w:hAnsi="Cambria"/>
      <w:color w:val="00000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5">
    <w:name w:val="Light Grid Accent 5"/>
    <w:basedOn w:val="a4"/>
    <w:uiPriority w:val="62"/>
    <w:rsid w:val="00E70DFE"/>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SimSu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d2035">
    <w:name w:val="样式 正文缩进d + 首行缩进:  2 字符 段前: 0.35 行"/>
    <w:basedOn w:val="afb"/>
    <w:rsid w:val="00D0457A"/>
    <w:pPr>
      <w:widowControl w:val="0"/>
      <w:adjustRightInd w:val="0"/>
      <w:snapToGrid w:val="0"/>
      <w:spacing w:beforeLines="35" w:after="0" w:line="460" w:lineRule="exact"/>
      <w:ind w:firstLine="560"/>
      <w:jc w:val="both"/>
      <w:textAlignment w:val="baseline"/>
    </w:pPr>
    <w:rPr>
      <w:rFonts w:eastAsia="KaiTi_GB2312" w:cs="SimSun"/>
      <w:snapToGrid w:val="0"/>
      <w:sz w:val="28"/>
      <w:lang w:val="en-US" w:eastAsia="zh-CN"/>
    </w:rPr>
  </w:style>
  <w:style w:type="paragraph" w:styleId="afb">
    <w:name w:val="Normal Indent"/>
    <w:basedOn w:val="a2"/>
    <w:rsid w:val="00D0457A"/>
    <w:pPr>
      <w:ind w:firstLineChars="200" w:firstLine="420"/>
    </w:pPr>
  </w:style>
  <w:style w:type="character" w:customStyle="1" w:styleId="B1Zchn">
    <w:name w:val="B1 Zchn"/>
    <w:basedOn w:val="a3"/>
    <w:rsid w:val="0066567F"/>
    <w:rPr>
      <w:rFonts w:eastAsia="MS Mincho"/>
      <w:lang w:val="en-GB" w:eastAsia="en-US"/>
    </w:rPr>
  </w:style>
  <w:style w:type="paragraph" w:customStyle="1" w:styleId="references">
    <w:name w:val="references"/>
    <w:uiPriority w:val="99"/>
    <w:rsid w:val="00E56F35"/>
    <w:pPr>
      <w:numPr>
        <w:numId w:val="10"/>
      </w:numPr>
      <w:spacing w:after="50" w:line="180" w:lineRule="exact"/>
      <w:jc w:val="both"/>
    </w:pPr>
    <w:rPr>
      <w:noProof/>
      <w:sz w:val="16"/>
      <w:szCs w:val="16"/>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7"/>
    <w:uiPriority w:val="99"/>
    <w:rsid w:val="0036285E"/>
    <w:rPr>
      <w:rFonts w:ascii="Arial" w:hAnsi="Arial"/>
      <w:b/>
      <w:noProof/>
      <w:sz w:val="18"/>
      <w:lang w:val="en-GB" w:eastAsia="en-US" w:bidi="ar-SA"/>
    </w:rPr>
  </w:style>
  <w:style w:type="paragraph" w:customStyle="1" w:styleId="Doc-text2">
    <w:name w:val="Doc-text2"/>
    <w:basedOn w:val="a2"/>
    <w:link w:val="Doc-text2Char"/>
    <w:qFormat/>
    <w:rsid w:val="009F0F1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F0F1B"/>
    <w:rPr>
      <w:rFonts w:ascii="Arial" w:hAnsi="Arial"/>
      <w:szCs w:val="24"/>
      <w:lang w:val="en-GB" w:eastAsia="en-GB"/>
    </w:rPr>
  </w:style>
  <w:style w:type="character" w:customStyle="1" w:styleId="TFChar">
    <w:name w:val="TF Char"/>
    <w:link w:val="TF"/>
    <w:rsid w:val="00F45FD0"/>
    <w:rPr>
      <w:rFonts w:ascii="Arial" w:eastAsia="SimSun" w:hAnsi="Arial"/>
      <w:b/>
      <w:lang w:val="en-GB" w:eastAsia="en-US"/>
    </w:rPr>
  </w:style>
  <w:style w:type="paragraph" w:customStyle="1" w:styleId="Comments">
    <w:name w:val="Comments"/>
    <w:basedOn w:val="a2"/>
    <w:link w:val="CommentsChar"/>
    <w:qFormat/>
    <w:rsid w:val="00D37DAB"/>
    <w:pPr>
      <w:spacing w:before="40" w:after="0"/>
    </w:pPr>
    <w:rPr>
      <w:rFonts w:ascii="Arial" w:eastAsia="MS Mincho" w:hAnsi="Arial"/>
      <w:i/>
      <w:noProof/>
      <w:sz w:val="18"/>
      <w:szCs w:val="24"/>
      <w:lang w:eastAsia="en-GB"/>
    </w:rPr>
  </w:style>
  <w:style w:type="character" w:customStyle="1" w:styleId="CommentsChar">
    <w:name w:val="Comments Char"/>
    <w:link w:val="Comments"/>
    <w:rsid w:val="00D37DAB"/>
    <w:rPr>
      <w:rFonts w:ascii="Arial" w:hAnsi="Arial"/>
      <w:i/>
      <w:noProof/>
      <w:sz w:val="18"/>
      <w:szCs w:val="24"/>
      <w:lang w:val="en-GB" w:eastAsia="en-GB"/>
    </w:rPr>
  </w:style>
  <w:style w:type="paragraph" w:styleId="afc">
    <w:name w:val="Revision"/>
    <w:hidden/>
    <w:uiPriority w:val="99"/>
    <w:semiHidden/>
    <w:rsid w:val="00B57D3D"/>
    <w:rPr>
      <w:rFonts w:eastAsia="SimSun"/>
      <w:lang w:val="en-GB" w:eastAsia="en-US"/>
    </w:rPr>
  </w:style>
</w:styles>
</file>

<file path=word/webSettings.xml><?xml version="1.0" encoding="utf-8"?>
<w:webSettings xmlns:r="http://schemas.openxmlformats.org/officeDocument/2006/relationships" xmlns:w="http://schemas.openxmlformats.org/wordprocessingml/2006/main">
  <w:divs>
    <w:div w:id="225143691">
      <w:bodyDiv w:val="1"/>
      <w:marLeft w:val="0"/>
      <w:marRight w:val="0"/>
      <w:marTop w:val="0"/>
      <w:marBottom w:val="0"/>
      <w:divBdr>
        <w:top w:val="none" w:sz="0" w:space="0" w:color="auto"/>
        <w:left w:val="none" w:sz="0" w:space="0" w:color="auto"/>
        <w:bottom w:val="none" w:sz="0" w:space="0" w:color="auto"/>
        <w:right w:val="none" w:sz="0" w:space="0" w:color="auto"/>
      </w:divBdr>
      <w:divsChild>
        <w:div w:id="700397706">
          <w:marLeft w:val="1800"/>
          <w:marRight w:val="0"/>
          <w:marTop w:val="67"/>
          <w:marBottom w:val="0"/>
          <w:divBdr>
            <w:top w:val="none" w:sz="0" w:space="0" w:color="auto"/>
            <w:left w:val="none" w:sz="0" w:space="0" w:color="auto"/>
            <w:bottom w:val="none" w:sz="0" w:space="0" w:color="auto"/>
            <w:right w:val="none" w:sz="0" w:space="0" w:color="auto"/>
          </w:divBdr>
        </w:div>
      </w:divsChild>
    </w:div>
    <w:div w:id="230241020">
      <w:bodyDiv w:val="1"/>
      <w:marLeft w:val="0"/>
      <w:marRight w:val="0"/>
      <w:marTop w:val="0"/>
      <w:marBottom w:val="0"/>
      <w:divBdr>
        <w:top w:val="none" w:sz="0" w:space="0" w:color="auto"/>
        <w:left w:val="none" w:sz="0" w:space="0" w:color="auto"/>
        <w:bottom w:val="none" w:sz="0" w:space="0" w:color="auto"/>
        <w:right w:val="none" w:sz="0" w:space="0" w:color="auto"/>
      </w:divBdr>
      <w:divsChild>
        <w:div w:id="189071384">
          <w:marLeft w:val="1800"/>
          <w:marRight w:val="0"/>
          <w:marTop w:val="77"/>
          <w:marBottom w:val="0"/>
          <w:divBdr>
            <w:top w:val="none" w:sz="0" w:space="0" w:color="auto"/>
            <w:left w:val="none" w:sz="0" w:space="0" w:color="auto"/>
            <w:bottom w:val="none" w:sz="0" w:space="0" w:color="auto"/>
            <w:right w:val="none" w:sz="0" w:space="0" w:color="auto"/>
          </w:divBdr>
        </w:div>
        <w:div w:id="305204751">
          <w:marLeft w:val="1166"/>
          <w:marRight w:val="0"/>
          <w:marTop w:val="86"/>
          <w:marBottom w:val="0"/>
          <w:divBdr>
            <w:top w:val="none" w:sz="0" w:space="0" w:color="auto"/>
            <w:left w:val="none" w:sz="0" w:space="0" w:color="auto"/>
            <w:bottom w:val="none" w:sz="0" w:space="0" w:color="auto"/>
            <w:right w:val="none" w:sz="0" w:space="0" w:color="auto"/>
          </w:divBdr>
        </w:div>
        <w:div w:id="1339772296">
          <w:marLeft w:val="1800"/>
          <w:marRight w:val="0"/>
          <w:marTop w:val="77"/>
          <w:marBottom w:val="0"/>
          <w:divBdr>
            <w:top w:val="none" w:sz="0" w:space="0" w:color="auto"/>
            <w:left w:val="none" w:sz="0" w:space="0" w:color="auto"/>
            <w:bottom w:val="none" w:sz="0" w:space="0" w:color="auto"/>
            <w:right w:val="none" w:sz="0" w:space="0" w:color="auto"/>
          </w:divBdr>
        </w:div>
        <w:div w:id="1931699577">
          <w:marLeft w:val="1800"/>
          <w:marRight w:val="0"/>
          <w:marTop w:val="77"/>
          <w:marBottom w:val="0"/>
          <w:divBdr>
            <w:top w:val="none" w:sz="0" w:space="0" w:color="auto"/>
            <w:left w:val="none" w:sz="0" w:space="0" w:color="auto"/>
            <w:bottom w:val="none" w:sz="0" w:space="0" w:color="auto"/>
            <w:right w:val="none" w:sz="0" w:space="0" w:color="auto"/>
          </w:divBdr>
        </w:div>
      </w:divsChild>
    </w:div>
    <w:div w:id="236674237">
      <w:bodyDiv w:val="1"/>
      <w:marLeft w:val="0"/>
      <w:marRight w:val="0"/>
      <w:marTop w:val="0"/>
      <w:marBottom w:val="0"/>
      <w:divBdr>
        <w:top w:val="none" w:sz="0" w:space="0" w:color="auto"/>
        <w:left w:val="none" w:sz="0" w:space="0" w:color="auto"/>
        <w:bottom w:val="none" w:sz="0" w:space="0" w:color="auto"/>
        <w:right w:val="none" w:sz="0" w:space="0" w:color="auto"/>
      </w:divBdr>
    </w:div>
    <w:div w:id="316032683">
      <w:bodyDiv w:val="1"/>
      <w:marLeft w:val="0"/>
      <w:marRight w:val="0"/>
      <w:marTop w:val="0"/>
      <w:marBottom w:val="0"/>
      <w:divBdr>
        <w:top w:val="none" w:sz="0" w:space="0" w:color="auto"/>
        <w:left w:val="none" w:sz="0" w:space="0" w:color="auto"/>
        <w:bottom w:val="none" w:sz="0" w:space="0" w:color="auto"/>
        <w:right w:val="none" w:sz="0" w:space="0" w:color="auto"/>
      </w:divBdr>
    </w:div>
    <w:div w:id="328292656">
      <w:bodyDiv w:val="1"/>
      <w:marLeft w:val="0"/>
      <w:marRight w:val="0"/>
      <w:marTop w:val="0"/>
      <w:marBottom w:val="0"/>
      <w:divBdr>
        <w:top w:val="none" w:sz="0" w:space="0" w:color="auto"/>
        <w:left w:val="none" w:sz="0" w:space="0" w:color="auto"/>
        <w:bottom w:val="none" w:sz="0" w:space="0" w:color="auto"/>
        <w:right w:val="none" w:sz="0" w:space="0" w:color="auto"/>
      </w:divBdr>
    </w:div>
    <w:div w:id="428476616">
      <w:bodyDiv w:val="1"/>
      <w:marLeft w:val="0"/>
      <w:marRight w:val="0"/>
      <w:marTop w:val="0"/>
      <w:marBottom w:val="0"/>
      <w:divBdr>
        <w:top w:val="none" w:sz="0" w:space="0" w:color="auto"/>
        <w:left w:val="none" w:sz="0" w:space="0" w:color="auto"/>
        <w:bottom w:val="none" w:sz="0" w:space="0" w:color="auto"/>
        <w:right w:val="none" w:sz="0" w:space="0" w:color="auto"/>
      </w:divBdr>
    </w:div>
    <w:div w:id="449669859">
      <w:bodyDiv w:val="1"/>
      <w:marLeft w:val="0"/>
      <w:marRight w:val="0"/>
      <w:marTop w:val="0"/>
      <w:marBottom w:val="0"/>
      <w:divBdr>
        <w:top w:val="none" w:sz="0" w:space="0" w:color="auto"/>
        <w:left w:val="none" w:sz="0" w:space="0" w:color="auto"/>
        <w:bottom w:val="none" w:sz="0" w:space="0" w:color="auto"/>
        <w:right w:val="none" w:sz="0" w:space="0" w:color="auto"/>
      </w:divBdr>
    </w:div>
    <w:div w:id="678893744">
      <w:bodyDiv w:val="1"/>
      <w:marLeft w:val="0"/>
      <w:marRight w:val="0"/>
      <w:marTop w:val="0"/>
      <w:marBottom w:val="0"/>
      <w:divBdr>
        <w:top w:val="none" w:sz="0" w:space="0" w:color="auto"/>
        <w:left w:val="none" w:sz="0" w:space="0" w:color="auto"/>
        <w:bottom w:val="none" w:sz="0" w:space="0" w:color="auto"/>
        <w:right w:val="none" w:sz="0" w:space="0" w:color="auto"/>
      </w:divBdr>
    </w:div>
    <w:div w:id="688872374">
      <w:bodyDiv w:val="1"/>
      <w:marLeft w:val="0"/>
      <w:marRight w:val="0"/>
      <w:marTop w:val="0"/>
      <w:marBottom w:val="0"/>
      <w:divBdr>
        <w:top w:val="none" w:sz="0" w:space="0" w:color="auto"/>
        <w:left w:val="none" w:sz="0" w:space="0" w:color="auto"/>
        <w:bottom w:val="none" w:sz="0" w:space="0" w:color="auto"/>
        <w:right w:val="none" w:sz="0" w:space="0" w:color="auto"/>
      </w:divBdr>
      <w:divsChild>
        <w:div w:id="33579294">
          <w:marLeft w:val="1800"/>
          <w:marRight w:val="0"/>
          <w:marTop w:val="58"/>
          <w:marBottom w:val="0"/>
          <w:divBdr>
            <w:top w:val="none" w:sz="0" w:space="0" w:color="auto"/>
            <w:left w:val="none" w:sz="0" w:space="0" w:color="auto"/>
            <w:bottom w:val="none" w:sz="0" w:space="0" w:color="auto"/>
            <w:right w:val="none" w:sz="0" w:space="0" w:color="auto"/>
          </w:divBdr>
        </w:div>
        <w:div w:id="162212071">
          <w:marLeft w:val="1166"/>
          <w:marRight w:val="0"/>
          <w:marTop w:val="67"/>
          <w:marBottom w:val="0"/>
          <w:divBdr>
            <w:top w:val="none" w:sz="0" w:space="0" w:color="auto"/>
            <w:left w:val="none" w:sz="0" w:space="0" w:color="auto"/>
            <w:bottom w:val="none" w:sz="0" w:space="0" w:color="auto"/>
            <w:right w:val="none" w:sz="0" w:space="0" w:color="auto"/>
          </w:divBdr>
        </w:div>
        <w:div w:id="574751693">
          <w:marLeft w:val="547"/>
          <w:marRight w:val="0"/>
          <w:marTop w:val="96"/>
          <w:marBottom w:val="0"/>
          <w:divBdr>
            <w:top w:val="none" w:sz="0" w:space="0" w:color="auto"/>
            <w:left w:val="none" w:sz="0" w:space="0" w:color="auto"/>
            <w:bottom w:val="none" w:sz="0" w:space="0" w:color="auto"/>
            <w:right w:val="none" w:sz="0" w:space="0" w:color="auto"/>
          </w:divBdr>
        </w:div>
        <w:div w:id="730009109">
          <w:marLeft w:val="1800"/>
          <w:marRight w:val="0"/>
          <w:marTop w:val="58"/>
          <w:marBottom w:val="0"/>
          <w:divBdr>
            <w:top w:val="none" w:sz="0" w:space="0" w:color="auto"/>
            <w:left w:val="none" w:sz="0" w:space="0" w:color="auto"/>
            <w:bottom w:val="none" w:sz="0" w:space="0" w:color="auto"/>
            <w:right w:val="none" w:sz="0" w:space="0" w:color="auto"/>
          </w:divBdr>
        </w:div>
        <w:div w:id="808745360">
          <w:marLeft w:val="1800"/>
          <w:marRight w:val="0"/>
          <w:marTop w:val="58"/>
          <w:marBottom w:val="0"/>
          <w:divBdr>
            <w:top w:val="none" w:sz="0" w:space="0" w:color="auto"/>
            <w:left w:val="none" w:sz="0" w:space="0" w:color="auto"/>
            <w:bottom w:val="none" w:sz="0" w:space="0" w:color="auto"/>
            <w:right w:val="none" w:sz="0" w:space="0" w:color="auto"/>
          </w:divBdr>
        </w:div>
        <w:div w:id="843519801">
          <w:marLeft w:val="1800"/>
          <w:marRight w:val="0"/>
          <w:marTop w:val="58"/>
          <w:marBottom w:val="0"/>
          <w:divBdr>
            <w:top w:val="none" w:sz="0" w:space="0" w:color="auto"/>
            <w:left w:val="none" w:sz="0" w:space="0" w:color="auto"/>
            <w:bottom w:val="none" w:sz="0" w:space="0" w:color="auto"/>
            <w:right w:val="none" w:sz="0" w:space="0" w:color="auto"/>
          </w:divBdr>
        </w:div>
        <w:div w:id="985937436">
          <w:marLeft w:val="1800"/>
          <w:marRight w:val="0"/>
          <w:marTop w:val="58"/>
          <w:marBottom w:val="0"/>
          <w:divBdr>
            <w:top w:val="none" w:sz="0" w:space="0" w:color="auto"/>
            <w:left w:val="none" w:sz="0" w:space="0" w:color="auto"/>
            <w:bottom w:val="none" w:sz="0" w:space="0" w:color="auto"/>
            <w:right w:val="none" w:sz="0" w:space="0" w:color="auto"/>
          </w:divBdr>
        </w:div>
        <w:div w:id="1136021615">
          <w:marLeft w:val="1166"/>
          <w:marRight w:val="0"/>
          <w:marTop w:val="67"/>
          <w:marBottom w:val="0"/>
          <w:divBdr>
            <w:top w:val="none" w:sz="0" w:space="0" w:color="auto"/>
            <w:left w:val="none" w:sz="0" w:space="0" w:color="auto"/>
            <w:bottom w:val="none" w:sz="0" w:space="0" w:color="auto"/>
            <w:right w:val="none" w:sz="0" w:space="0" w:color="auto"/>
          </w:divBdr>
        </w:div>
        <w:div w:id="1291857974">
          <w:marLeft w:val="1166"/>
          <w:marRight w:val="0"/>
          <w:marTop w:val="67"/>
          <w:marBottom w:val="0"/>
          <w:divBdr>
            <w:top w:val="none" w:sz="0" w:space="0" w:color="auto"/>
            <w:left w:val="none" w:sz="0" w:space="0" w:color="auto"/>
            <w:bottom w:val="none" w:sz="0" w:space="0" w:color="auto"/>
            <w:right w:val="none" w:sz="0" w:space="0" w:color="auto"/>
          </w:divBdr>
        </w:div>
        <w:div w:id="1633634199">
          <w:marLeft w:val="1166"/>
          <w:marRight w:val="0"/>
          <w:marTop w:val="67"/>
          <w:marBottom w:val="0"/>
          <w:divBdr>
            <w:top w:val="none" w:sz="0" w:space="0" w:color="auto"/>
            <w:left w:val="none" w:sz="0" w:space="0" w:color="auto"/>
            <w:bottom w:val="none" w:sz="0" w:space="0" w:color="auto"/>
            <w:right w:val="none" w:sz="0" w:space="0" w:color="auto"/>
          </w:divBdr>
        </w:div>
        <w:div w:id="1670064033">
          <w:marLeft w:val="1800"/>
          <w:marRight w:val="0"/>
          <w:marTop w:val="58"/>
          <w:marBottom w:val="0"/>
          <w:divBdr>
            <w:top w:val="none" w:sz="0" w:space="0" w:color="auto"/>
            <w:left w:val="none" w:sz="0" w:space="0" w:color="auto"/>
            <w:bottom w:val="none" w:sz="0" w:space="0" w:color="auto"/>
            <w:right w:val="none" w:sz="0" w:space="0" w:color="auto"/>
          </w:divBdr>
        </w:div>
        <w:div w:id="1696076576">
          <w:marLeft w:val="1166"/>
          <w:marRight w:val="0"/>
          <w:marTop w:val="67"/>
          <w:marBottom w:val="0"/>
          <w:divBdr>
            <w:top w:val="none" w:sz="0" w:space="0" w:color="auto"/>
            <w:left w:val="none" w:sz="0" w:space="0" w:color="auto"/>
            <w:bottom w:val="none" w:sz="0" w:space="0" w:color="auto"/>
            <w:right w:val="none" w:sz="0" w:space="0" w:color="auto"/>
          </w:divBdr>
        </w:div>
        <w:div w:id="1746490954">
          <w:marLeft w:val="1166"/>
          <w:marRight w:val="0"/>
          <w:marTop w:val="67"/>
          <w:marBottom w:val="0"/>
          <w:divBdr>
            <w:top w:val="none" w:sz="0" w:space="0" w:color="auto"/>
            <w:left w:val="none" w:sz="0" w:space="0" w:color="auto"/>
            <w:bottom w:val="none" w:sz="0" w:space="0" w:color="auto"/>
            <w:right w:val="none" w:sz="0" w:space="0" w:color="auto"/>
          </w:divBdr>
        </w:div>
        <w:div w:id="2003005473">
          <w:marLeft w:val="547"/>
          <w:marRight w:val="0"/>
          <w:marTop w:val="96"/>
          <w:marBottom w:val="0"/>
          <w:divBdr>
            <w:top w:val="none" w:sz="0" w:space="0" w:color="auto"/>
            <w:left w:val="none" w:sz="0" w:space="0" w:color="auto"/>
            <w:bottom w:val="none" w:sz="0" w:space="0" w:color="auto"/>
            <w:right w:val="none" w:sz="0" w:space="0" w:color="auto"/>
          </w:divBdr>
        </w:div>
        <w:div w:id="2099330841">
          <w:marLeft w:val="1800"/>
          <w:marRight w:val="0"/>
          <w:marTop w:val="58"/>
          <w:marBottom w:val="0"/>
          <w:divBdr>
            <w:top w:val="none" w:sz="0" w:space="0" w:color="auto"/>
            <w:left w:val="none" w:sz="0" w:space="0" w:color="auto"/>
            <w:bottom w:val="none" w:sz="0" w:space="0" w:color="auto"/>
            <w:right w:val="none" w:sz="0" w:space="0" w:color="auto"/>
          </w:divBdr>
        </w:div>
      </w:divsChild>
    </w:div>
    <w:div w:id="723286404">
      <w:bodyDiv w:val="1"/>
      <w:marLeft w:val="0"/>
      <w:marRight w:val="0"/>
      <w:marTop w:val="0"/>
      <w:marBottom w:val="0"/>
      <w:divBdr>
        <w:top w:val="none" w:sz="0" w:space="0" w:color="auto"/>
        <w:left w:val="none" w:sz="0" w:space="0" w:color="auto"/>
        <w:bottom w:val="none" w:sz="0" w:space="0" w:color="auto"/>
        <w:right w:val="none" w:sz="0" w:space="0" w:color="auto"/>
      </w:divBdr>
    </w:div>
    <w:div w:id="72937737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47733848">
      <w:bodyDiv w:val="1"/>
      <w:marLeft w:val="0"/>
      <w:marRight w:val="0"/>
      <w:marTop w:val="0"/>
      <w:marBottom w:val="0"/>
      <w:divBdr>
        <w:top w:val="none" w:sz="0" w:space="0" w:color="auto"/>
        <w:left w:val="none" w:sz="0" w:space="0" w:color="auto"/>
        <w:bottom w:val="none" w:sz="0" w:space="0" w:color="auto"/>
        <w:right w:val="none" w:sz="0" w:space="0" w:color="auto"/>
      </w:divBdr>
    </w:div>
    <w:div w:id="958682692">
      <w:bodyDiv w:val="1"/>
      <w:marLeft w:val="0"/>
      <w:marRight w:val="0"/>
      <w:marTop w:val="0"/>
      <w:marBottom w:val="0"/>
      <w:divBdr>
        <w:top w:val="none" w:sz="0" w:space="0" w:color="auto"/>
        <w:left w:val="none" w:sz="0" w:space="0" w:color="auto"/>
        <w:bottom w:val="none" w:sz="0" w:space="0" w:color="auto"/>
        <w:right w:val="none" w:sz="0" w:space="0" w:color="auto"/>
      </w:divBdr>
    </w:div>
    <w:div w:id="988092769">
      <w:bodyDiv w:val="1"/>
      <w:marLeft w:val="0"/>
      <w:marRight w:val="0"/>
      <w:marTop w:val="0"/>
      <w:marBottom w:val="0"/>
      <w:divBdr>
        <w:top w:val="none" w:sz="0" w:space="0" w:color="auto"/>
        <w:left w:val="none" w:sz="0" w:space="0" w:color="auto"/>
        <w:bottom w:val="none" w:sz="0" w:space="0" w:color="auto"/>
        <w:right w:val="none" w:sz="0" w:space="0" w:color="auto"/>
      </w:divBdr>
    </w:div>
    <w:div w:id="1000427052">
      <w:bodyDiv w:val="1"/>
      <w:marLeft w:val="0"/>
      <w:marRight w:val="0"/>
      <w:marTop w:val="0"/>
      <w:marBottom w:val="0"/>
      <w:divBdr>
        <w:top w:val="none" w:sz="0" w:space="0" w:color="auto"/>
        <w:left w:val="none" w:sz="0" w:space="0" w:color="auto"/>
        <w:bottom w:val="none" w:sz="0" w:space="0" w:color="auto"/>
        <w:right w:val="none" w:sz="0" w:space="0" w:color="auto"/>
      </w:divBdr>
    </w:div>
    <w:div w:id="1144929112">
      <w:bodyDiv w:val="1"/>
      <w:marLeft w:val="0"/>
      <w:marRight w:val="0"/>
      <w:marTop w:val="0"/>
      <w:marBottom w:val="0"/>
      <w:divBdr>
        <w:top w:val="none" w:sz="0" w:space="0" w:color="auto"/>
        <w:left w:val="none" w:sz="0" w:space="0" w:color="auto"/>
        <w:bottom w:val="none" w:sz="0" w:space="0" w:color="auto"/>
        <w:right w:val="none" w:sz="0" w:space="0" w:color="auto"/>
      </w:divBdr>
    </w:div>
    <w:div w:id="1219316552">
      <w:bodyDiv w:val="1"/>
      <w:marLeft w:val="0"/>
      <w:marRight w:val="0"/>
      <w:marTop w:val="0"/>
      <w:marBottom w:val="0"/>
      <w:divBdr>
        <w:top w:val="none" w:sz="0" w:space="0" w:color="auto"/>
        <w:left w:val="none" w:sz="0" w:space="0" w:color="auto"/>
        <w:bottom w:val="none" w:sz="0" w:space="0" w:color="auto"/>
        <w:right w:val="none" w:sz="0" w:space="0" w:color="auto"/>
      </w:divBdr>
      <w:divsChild>
        <w:div w:id="1299414851">
          <w:marLeft w:val="1800"/>
          <w:marRight w:val="0"/>
          <w:marTop w:val="67"/>
          <w:marBottom w:val="0"/>
          <w:divBdr>
            <w:top w:val="none" w:sz="0" w:space="0" w:color="auto"/>
            <w:left w:val="none" w:sz="0" w:space="0" w:color="auto"/>
            <w:bottom w:val="none" w:sz="0" w:space="0" w:color="auto"/>
            <w:right w:val="none" w:sz="0" w:space="0" w:color="auto"/>
          </w:divBdr>
        </w:div>
      </w:divsChild>
    </w:div>
    <w:div w:id="1324242970">
      <w:bodyDiv w:val="1"/>
      <w:marLeft w:val="0"/>
      <w:marRight w:val="0"/>
      <w:marTop w:val="0"/>
      <w:marBottom w:val="0"/>
      <w:divBdr>
        <w:top w:val="none" w:sz="0" w:space="0" w:color="auto"/>
        <w:left w:val="none" w:sz="0" w:space="0" w:color="auto"/>
        <w:bottom w:val="none" w:sz="0" w:space="0" w:color="auto"/>
        <w:right w:val="none" w:sz="0" w:space="0" w:color="auto"/>
      </w:divBdr>
    </w:div>
    <w:div w:id="1616982639">
      <w:bodyDiv w:val="1"/>
      <w:marLeft w:val="0"/>
      <w:marRight w:val="0"/>
      <w:marTop w:val="0"/>
      <w:marBottom w:val="0"/>
      <w:divBdr>
        <w:top w:val="none" w:sz="0" w:space="0" w:color="auto"/>
        <w:left w:val="none" w:sz="0" w:space="0" w:color="auto"/>
        <w:bottom w:val="none" w:sz="0" w:space="0" w:color="auto"/>
        <w:right w:val="none" w:sz="0" w:space="0" w:color="auto"/>
      </w:divBdr>
      <w:divsChild>
        <w:div w:id="191235842">
          <w:marLeft w:val="1800"/>
          <w:marRight w:val="0"/>
          <w:marTop w:val="67"/>
          <w:marBottom w:val="0"/>
          <w:divBdr>
            <w:top w:val="none" w:sz="0" w:space="0" w:color="auto"/>
            <w:left w:val="none" w:sz="0" w:space="0" w:color="auto"/>
            <w:bottom w:val="none" w:sz="0" w:space="0" w:color="auto"/>
            <w:right w:val="none" w:sz="0" w:space="0" w:color="auto"/>
          </w:divBdr>
        </w:div>
        <w:div w:id="1132208086">
          <w:marLeft w:val="1800"/>
          <w:marRight w:val="0"/>
          <w:marTop w:val="67"/>
          <w:marBottom w:val="0"/>
          <w:divBdr>
            <w:top w:val="none" w:sz="0" w:space="0" w:color="auto"/>
            <w:left w:val="none" w:sz="0" w:space="0" w:color="auto"/>
            <w:bottom w:val="none" w:sz="0" w:space="0" w:color="auto"/>
            <w:right w:val="none" w:sz="0" w:space="0" w:color="auto"/>
          </w:divBdr>
        </w:div>
        <w:div w:id="1947034606">
          <w:marLeft w:val="1800"/>
          <w:marRight w:val="0"/>
          <w:marTop w:val="67"/>
          <w:marBottom w:val="0"/>
          <w:divBdr>
            <w:top w:val="none" w:sz="0" w:space="0" w:color="auto"/>
            <w:left w:val="none" w:sz="0" w:space="0" w:color="auto"/>
            <w:bottom w:val="none" w:sz="0" w:space="0" w:color="auto"/>
            <w:right w:val="none" w:sz="0" w:space="0" w:color="auto"/>
          </w:divBdr>
        </w:div>
      </w:divsChild>
    </w:div>
    <w:div w:id="1645693111">
      <w:bodyDiv w:val="1"/>
      <w:marLeft w:val="0"/>
      <w:marRight w:val="0"/>
      <w:marTop w:val="0"/>
      <w:marBottom w:val="0"/>
      <w:divBdr>
        <w:top w:val="none" w:sz="0" w:space="0" w:color="auto"/>
        <w:left w:val="none" w:sz="0" w:space="0" w:color="auto"/>
        <w:bottom w:val="none" w:sz="0" w:space="0" w:color="auto"/>
        <w:right w:val="none" w:sz="0" w:space="0" w:color="auto"/>
      </w:divBdr>
    </w:div>
    <w:div w:id="1658806776">
      <w:bodyDiv w:val="1"/>
      <w:marLeft w:val="0"/>
      <w:marRight w:val="0"/>
      <w:marTop w:val="0"/>
      <w:marBottom w:val="0"/>
      <w:divBdr>
        <w:top w:val="none" w:sz="0" w:space="0" w:color="auto"/>
        <w:left w:val="none" w:sz="0" w:space="0" w:color="auto"/>
        <w:bottom w:val="none" w:sz="0" w:space="0" w:color="auto"/>
        <w:right w:val="none" w:sz="0" w:space="0" w:color="auto"/>
      </w:divBdr>
    </w:div>
    <w:div w:id="1742827837">
      <w:bodyDiv w:val="1"/>
      <w:marLeft w:val="0"/>
      <w:marRight w:val="0"/>
      <w:marTop w:val="0"/>
      <w:marBottom w:val="0"/>
      <w:divBdr>
        <w:top w:val="none" w:sz="0" w:space="0" w:color="auto"/>
        <w:left w:val="none" w:sz="0" w:space="0" w:color="auto"/>
        <w:bottom w:val="none" w:sz="0" w:space="0" w:color="auto"/>
        <w:right w:val="none" w:sz="0" w:space="0" w:color="auto"/>
      </w:divBdr>
      <w:divsChild>
        <w:div w:id="18940434">
          <w:marLeft w:val="547"/>
          <w:marRight w:val="0"/>
          <w:marTop w:val="115"/>
          <w:marBottom w:val="0"/>
          <w:divBdr>
            <w:top w:val="none" w:sz="0" w:space="0" w:color="auto"/>
            <w:left w:val="none" w:sz="0" w:space="0" w:color="auto"/>
            <w:bottom w:val="none" w:sz="0" w:space="0" w:color="auto"/>
            <w:right w:val="none" w:sz="0" w:space="0" w:color="auto"/>
          </w:divBdr>
        </w:div>
      </w:divsChild>
    </w:div>
    <w:div w:id="1749494312">
      <w:bodyDiv w:val="1"/>
      <w:marLeft w:val="0"/>
      <w:marRight w:val="0"/>
      <w:marTop w:val="0"/>
      <w:marBottom w:val="0"/>
      <w:divBdr>
        <w:top w:val="none" w:sz="0" w:space="0" w:color="auto"/>
        <w:left w:val="none" w:sz="0" w:space="0" w:color="auto"/>
        <w:bottom w:val="none" w:sz="0" w:space="0" w:color="auto"/>
        <w:right w:val="none" w:sz="0" w:space="0" w:color="auto"/>
      </w:divBdr>
    </w:div>
    <w:div w:id="1758477898">
      <w:bodyDiv w:val="1"/>
      <w:marLeft w:val="0"/>
      <w:marRight w:val="0"/>
      <w:marTop w:val="0"/>
      <w:marBottom w:val="0"/>
      <w:divBdr>
        <w:top w:val="none" w:sz="0" w:space="0" w:color="auto"/>
        <w:left w:val="none" w:sz="0" w:space="0" w:color="auto"/>
        <w:bottom w:val="none" w:sz="0" w:space="0" w:color="auto"/>
        <w:right w:val="none" w:sz="0" w:space="0" w:color="auto"/>
      </w:divBdr>
    </w:div>
    <w:div w:id="1842815883">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4FFC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7C3E4-153A-402F-B8E3-F9B4082B4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1636</Words>
  <Characters>9330</Characters>
  <Application>Microsoft Office Word</Application>
  <DocSecurity>0</DocSecurity>
  <Lines>77</Lines>
  <Paragraphs>21</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TSG-RAN WG2</vt:lpstr>
      <vt:lpstr>3GPP TSG-RAN WG3</vt:lpstr>
    </vt:vector>
  </TitlesOfParts>
  <Company>ZTE</Company>
  <LinksUpToDate>false</LinksUpToDate>
  <CharactersWithSpaces>10945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ZTE</dc:creator>
  <cp:lastModifiedBy>ZTE</cp:lastModifiedBy>
  <cp:revision>2</cp:revision>
  <cp:lastPrinted>2009-04-22T01:01:00Z</cp:lastPrinted>
  <dcterms:created xsi:type="dcterms:W3CDTF">2016-09-30T16:35:00Z</dcterms:created>
  <dcterms:modified xsi:type="dcterms:W3CDTF">2016-09-30T16:35:00Z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ies>
</file>